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E7" w:rsidRPr="00395DE7" w:rsidRDefault="00395DE7" w:rsidP="00395DE7">
      <w:pPr>
        <w:spacing w:after="0" w:line="240" w:lineRule="auto"/>
        <w:jc w:val="center"/>
        <w:rPr>
          <w:rFonts w:ascii="Arial" w:eastAsia="Times New Roman" w:hAnsi="Arial" w:cs="Arial"/>
          <w:b/>
          <w:bCs/>
          <w:color w:val="000000"/>
          <w:sz w:val="23"/>
          <w:szCs w:val="23"/>
          <w:lang w:eastAsia="fr-FR"/>
        </w:rPr>
      </w:pPr>
      <w:r w:rsidRPr="00395DE7">
        <w:rPr>
          <w:rFonts w:ascii="Arial" w:eastAsia="Times New Roman" w:hAnsi="Arial" w:cs="Arial"/>
          <w:b/>
          <w:bCs/>
          <w:color w:val="000000"/>
          <w:sz w:val="23"/>
          <w:szCs w:val="23"/>
          <w:lang w:eastAsia="fr-FR"/>
        </w:rPr>
        <w:t>Article L3171-1</w:t>
      </w:r>
    </w:p>
    <w:p w:rsidR="00395DE7" w:rsidRPr="00395DE7" w:rsidRDefault="00395DE7" w:rsidP="00395DE7">
      <w:pPr>
        <w:numPr>
          <w:ilvl w:val="0"/>
          <w:numId w:val="2"/>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395DE7">
        <w:rPr>
          <w:rFonts w:ascii="Arial" w:eastAsia="Times New Roman" w:hAnsi="Arial" w:cs="Arial"/>
          <w:color w:val="000000"/>
          <w:sz w:val="19"/>
          <w:szCs w:val="19"/>
          <w:lang w:eastAsia="fr-FR"/>
        </w:rPr>
        <w:t xml:space="preserve">Modifié par </w:t>
      </w:r>
      <w:hyperlink r:id="rId7" w:anchor="LEGIARTI000033001006" w:history="1">
        <w:r w:rsidRPr="00395DE7">
          <w:rPr>
            <w:rFonts w:ascii="Arial" w:eastAsia="Times New Roman" w:hAnsi="Arial" w:cs="Arial"/>
            <w:color w:val="336699"/>
            <w:sz w:val="19"/>
            <w:szCs w:val="19"/>
            <w:u w:val="single"/>
            <w:lang w:eastAsia="fr-FR"/>
          </w:rPr>
          <w:t>LOI n°2016-1088 du 8 août 2016 - art. 8 (V)</w:t>
        </w:r>
      </w:hyperlink>
      <w:r w:rsidRPr="00395DE7">
        <w:rPr>
          <w:rFonts w:ascii="Arial" w:eastAsia="Times New Roman" w:hAnsi="Arial" w:cs="Arial"/>
          <w:color w:val="000000"/>
          <w:sz w:val="19"/>
          <w:szCs w:val="19"/>
          <w:lang w:eastAsia="fr-FR"/>
        </w:rPr>
        <w:t xml:space="preserve"> </w:t>
      </w:r>
    </w:p>
    <w:p w:rsidR="00395DE7" w:rsidRPr="00395DE7" w:rsidRDefault="00395DE7" w:rsidP="00395DE7">
      <w:pPr>
        <w:spacing w:after="144" w:line="240" w:lineRule="auto"/>
        <w:rPr>
          <w:rFonts w:ascii="Arial" w:eastAsia="Times New Roman" w:hAnsi="Arial" w:cs="Arial"/>
          <w:color w:val="000000"/>
          <w:sz w:val="19"/>
          <w:szCs w:val="19"/>
          <w:lang w:eastAsia="fr-FR"/>
        </w:rPr>
      </w:pPr>
      <w:r w:rsidRPr="00395DE7">
        <w:rPr>
          <w:rFonts w:ascii="Arial" w:eastAsia="Times New Roman" w:hAnsi="Arial" w:cs="Arial"/>
          <w:color w:val="000000"/>
          <w:sz w:val="19"/>
          <w:szCs w:val="19"/>
          <w:lang w:eastAsia="fr-FR"/>
        </w:rPr>
        <w:t xml:space="preserve">L'employeur affiche les heures auxquelles commence et finit le travail ainsi que les heures et la durée des repos. </w:t>
      </w:r>
    </w:p>
    <w:p w:rsidR="00395DE7" w:rsidRPr="00395DE7" w:rsidRDefault="00395DE7" w:rsidP="00395DE7">
      <w:pPr>
        <w:spacing w:before="144" w:after="144" w:line="240" w:lineRule="auto"/>
        <w:rPr>
          <w:rFonts w:ascii="Arial" w:eastAsia="Times New Roman" w:hAnsi="Arial" w:cs="Arial"/>
          <w:color w:val="000000"/>
          <w:sz w:val="19"/>
          <w:szCs w:val="19"/>
          <w:lang w:eastAsia="fr-FR"/>
        </w:rPr>
      </w:pPr>
      <w:r w:rsidRPr="00395DE7">
        <w:rPr>
          <w:rFonts w:ascii="Arial" w:eastAsia="Times New Roman" w:hAnsi="Arial" w:cs="Arial"/>
          <w:color w:val="000000"/>
          <w:sz w:val="19"/>
          <w:szCs w:val="19"/>
          <w:lang w:eastAsia="fr-FR"/>
        </w:rPr>
        <w:t xml:space="preserve">Lorsque la durée du travail est organisée dans les conditions fixées par l'article </w:t>
      </w:r>
      <w:hyperlink r:id="rId8" w:history="1">
        <w:r w:rsidRPr="00395DE7">
          <w:rPr>
            <w:rFonts w:ascii="Arial" w:eastAsia="Times New Roman" w:hAnsi="Arial" w:cs="Arial"/>
            <w:color w:val="336699"/>
            <w:sz w:val="19"/>
            <w:szCs w:val="19"/>
            <w:u w:val="single"/>
            <w:lang w:eastAsia="fr-FR"/>
          </w:rPr>
          <w:t>L. 3121-44</w:t>
        </w:r>
      </w:hyperlink>
      <w:r w:rsidRPr="00395DE7">
        <w:rPr>
          <w:rFonts w:ascii="Arial" w:eastAsia="Times New Roman" w:hAnsi="Arial" w:cs="Arial"/>
          <w:color w:val="000000"/>
          <w:sz w:val="19"/>
          <w:szCs w:val="19"/>
          <w:lang w:eastAsia="fr-FR"/>
        </w:rPr>
        <w:t xml:space="preserve">, l'affichage comprend la répartition de la durée du travail dans le cadre de cette organisation. </w:t>
      </w:r>
    </w:p>
    <w:p w:rsidR="00395DE7" w:rsidRDefault="00395DE7" w:rsidP="00395DE7">
      <w:pPr>
        <w:jc w:val="center"/>
        <w:rPr>
          <w:rFonts w:ascii="Arial" w:eastAsia="Times New Roman" w:hAnsi="Arial" w:cs="Arial"/>
          <w:color w:val="000000"/>
          <w:sz w:val="19"/>
          <w:szCs w:val="19"/>
          <w:lang w:eastAsia="fr-FR"/>
        </w:rPr>
      </w:pPr>
      <w:r w:rsidRPr="00395DE7">
        <w:rPr>
          <w:rFonts w:ascii="Arial" w:eastAsia="Times New Roman" w:hAnsi="Arial" w:cs="Arial"/>
          <w:color w:val="000000"/>
          <w:sz w:val="19"/>
          <w:szCs w:val="19"/>
          <w:lang w:eastAsia="fr-FR"/>
        </w:rPr>
        <w:t xml:space="preserve">La programmation individuelle des périodes d'astreinte est portée à la connaissance de chaque salarié dans des conditions déterminées par voie </w:t>
      </w:r>
      <w:r>
        <w:rPr>
          <w:rFonts w:ascii="Arial" w:eastAsia="Times New Roman" w:hAnsi="Arial" w:cs="Arial"/>
          <w:color w:val="000000"/>
          <w:sz w:val="19"/>
          <w:szCs w:val="19"/>
          <w:lang w:eastAsia="fr-FR"/>
        </w:rPr>
        <w:t>règlementaire</w:t>
      </w:r>
    </w:p>
    <w:p w:rsidR="00395DE7" w:rsidRPr="00395DE7" w:rsidRDefault="00395DE7" w:rsidP="00395DE7">
      <w:pPr>
        <w:jc w:val="center"/>
        <w:rPr>
          <w:rFonts w:ascii="Arial" w:eastAsia="Times New Roman" w:hAnsi="Arial" w:cs="Arial"/>
          <w:b/>
          <w:bCs/>
          <w:color w:val="000000"/>
          <w:sz w:val="23"/>
          <w:szCs w:val="23"/>
          <w:lang w:eastAsia="fr-FR"/>
        </w:rPr>
      </w:pPr>
      <w:r w:rsidRPr="00395DE7">
        <w:rPr>
          <w:rFonts w:ascii="Arial" w:eastAsia="Times New Roman" w:hAnsi="Arial" w:cs="Arial"/>
          <w:b/>
          <w:bCs/>
          <w:color w:val="000000"/>
          <w:sz w:val="23"/>
          <w:szCs w:val="23"/>
          <w:lang w:eastAsia="fr-FR"/>
        </w:rPr>
        <w:t>Article L3171-2</w:t>
      </w:r>
    </w:p>
    <w:p w:rsidR="00395DE7" w:rsidRPr="00395DE7" w:rsidRDefault="00395DE7" w:rsidP="00395DE7">
      <w:pPr>
        <w:numPr>
          <w:ilvl w:val="0"/>
          <w:numId w:val="3"/>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395DE7">
        <w:rPr>
          <w:rFonts w:ascii="Arial" w:eastAsia="Times New Roman" w:hAnsi="Arial" w:cs="Arial"/>
          <w:color w:val="000000"/>
          <w:sz w:val="19"/>
          <w:szCs w:val="19"/>
          <w:lang w:eastAsia="fr-FR"/>
        </w:rPr>
        <w:t xml:space="preserve">Modifié par </w:t>
      </w:r>
      <w:hyperlink r:id="rId9" w:anchor="LEGIARTI000035608981" w:history="1">
        <w:r w:rsidRPr="00395DE7">
          <w:rPr>
            <w:rFonts w:ascii="Arial" w:eastAsia="Times New Roman" w:hAnsi="Arial" w:cs="Arial"/>
            <w:color w:val="336699"/>
            <w:sz w:val="19"/>
            <w:szCs w:val="19"/>
            <w:u w:val="single"/>
            <w:lang w:eastAsia="fr-FR"/>
          </w:rPr>
          <w:t>Ordonnance n°2017-1386 du 22 septembre 2017 - art. 4</w:t>
        </w:r>
      </w:hyperlink>
      <w:r w:rsidRPr="00395DE7">
        <w:rPr>
          <w:rFonts w:ascii="Arial" w:eastAsia="Times New Roman" w:hAnsi="Arial" w:cs="Arial"/>
          <w:color w:val="000000"/>
          <w:sz w:val="19"/>
          <w:szCs w:val="19"/>
          <w:lang w:eastAsia="fr-FR"/>
        </w:rPr>
        <w:t xml:space="preserve"> </w:t>
      </w:r>
    </w:p>
    <w:p w:rsidR="00395DE7" w:rsidRPr="00395DE7" w:rsidRDefault="00395DE7" w:rsidP="00395DE7">
      <w:pPr>
        <w:spacing w:after="144" w:line="240" w:lineRule="auto"/>
        <w:rPr>
          <w:rFonts w:ascii="Arial" w:eastAsia="Times New Roman" w:hAnsi="Arial" w:cs="Arial"/>
          <w:color w:val="000000"/>
          <w:sz w:val="19"/>
          <w:szCs w:val="19"/>
          <w:lang w:eastAsia="fr-FR"/>
        </w:rPr>
      </w:pPr>
      <w:r w:rsidRPr="00395DE7">
        <w:rPr>
          <w:rFonts w:ascii="Arial" w:eastAsia="Times New Roman" w:hAnsi="Arial" w:cs="Arial"/>
          <w:color w:val="000000"/>
          <w:sz w:val="19"/>
          <w:szCs w:val="19"/>
          <w:lang w:eastAsia="fr-FR"/>
        </w:rPr>
        <w:t>Lorsque tous les salariés occupés dans un service ou un atelier ne travaillent pas selon le même horaire collectif, l'employeur établit les documents nécessaires au décompte de la durée de travail, des repos compensateurs acquis et de leur prise effective, pour chacun des salariés concernés.</w:t>
      </w:r>
    </w:p>
    <w:p w:rsidR="00395DE7" w:rsidRDefault="00395DE7" w:rsidP="00395DE7">
      <w:pPr>
        <w:spacing w:before="144" w:after="144" w:line="240" w:lineRule="auto"/>
        <w:rPr>
          <w:rFonts w:ascii="Arial" w:eastAsia="Times New Roman" w:hAnsi="Arial" w:cs="Arial"/>
          <w:color w:val="000000"/>
          <w:sz w:val="19"/>
          <w:szCs w:val="19"/>
          <w:lang w:eastAsia="fr-FR"/>
        </w:rPr>
      </w:pPr>
      <w:r w:rsidRPr="00395DE7">
        <w:rPr>
          <w:rFonts w:ascii="Arial" w:eastAsia="Times New Roman" w:hAnsi="Arial" w:cs="Arial"/>
          <w:color w:val="000000"/>
          <w:sz w:val="19"/>
          <w:szCs w:val="19"/>
          <w:lang w:eastAsia="fr-FR"/>
        </w:rPr>
        <w:t>Le comité social et économique peut consulter ces documents.</w:t>
      </w:r>
    </w:p>
    <w:p w:rsidR="00395DE7" w:rsidRPr="00395DE7" w:rsidRDefault="00395DE7" w:rsidP="00395DE7">
      <w:pPr>
        <w:spacing w:before="144" w:after="144" w:line="240" w:lineRule="auto"/>
        <w:ind w:left="2832" w:firstLine="708"/>
        <w:rPr>
          <w:rFonts w:ascii="Arial" w:eastAsia="Times New Roman" w:hAnsi="Arial" w:cs="Arial"/>
          <w:color w:val="000000"/>
          <w:sz w:val="19"/>
          <w:szCs w:val="19"/>
          <w:lang w:eastAsia="fr-FR"/>
        </w:rPr>
      </w:pPr>
      <w:r w:rsidRPr="00395DE7">
        <w:rPr>
          <w:rFonts w:ascii="Arial" w:eastAsia="Times New Roman" w:hAnsi="Arial" w:cs="Arial"/>
          <w:b/>
          <w:bCs/>
          <w:color w:val="000000"/>
          <w:sz w:val="23"/>
          <w:szCs w:val="23"/>
          <w:lang w:eastAsia="fr-FR"/>
        </w:rPr>
        <w:t xml:space="preserve"> Article L3171-3</w:t>
      </w:r>
    </w:p>
    <w:p w:rsidR="00395DE7" w:rsidRPr="00395DE7" w:rsidRDefault="00395DE7" w:rsidP="00395DE7">
      <w:pPr>
        <w:numPr>
          <w:ilvl w:val="0"/>
          <w:numId w:val="4"/>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395DE7">
        <w:rPr>
          <w:rFonts w:ascii="Arial" w:eastAsia="Times New Roman" w:hAnsi="Arial" w:cs="Arial"/>
          <w:color w:val="000000"/>
          <w:sz w:val="19"/>
          <w:szCs w:val="19"/>
          <w:lang w:eastAsia="fr-FR"/>
        </w:rPr>
        <w:t xml:space="preserve">Modifié par </w:t>
      </w:r>
      <w:hyperlink r:id="rId10" w:anchor="LEGIARTI000033000970" w:history="1">
        <w:r w:rsidRPr="00395DE7">
          <w:rPr>
            <w:rFonts w:ascii="Arial" w:eastAsia="Times New Roman" w:hAnsi="Arial" w:cs="Arial"/>
            <w:color w:val="336699"/>
            <w:sz w:val="19"/>
            <w:szCs w:val="19"/>
            <w:u w:val="single"/>
            <w:lang w:eastAsia="fr-FR"/>
          </w:rPr>
          <w:t>LOI n°2016-1088 du 8 août 2016 - art. 113 (V)</w:t>
        </w:r>
      </w:hyperlink>
      <w:r w:rsidRPr="00395DE7">
        <w:rPr>
          <w:rFonts w:ascii="Arial" w:eastAsia="Times New Roman" w:hAnsi="Arial" w:cs="Arial"/>
          <w:color w:val="000000"/>
          <w:sz w:val="19"/>
          <w:szCs w:val="19"/>
          <w:lang w:eastAsia="fr-FR"/>
        </w:rPr>
        <w:t xml:space="preserve"> </w:t>
      </w:r>
    </w:p>
    <w:p w:rsidR="00395DE7" w:rsidRPr="00395DE7" w:rsidRDefault="00395DE7" w:rsidP="00395DE7">
      <w:pPr>
        <w:spacing w:after="144" w:line="240" w:lineRule="auto"/>
        <w:rPr>
          <w:rFonts w:ascii="Arial" w:eastAsia="Times New Roman" w:hAnsi="Arial" w:cs="Arial"/>
          <w:color w:val="000000"/>
          <w:sz w:val="19"/>
          <w:szCs w:val="19"/>
          <w:lang w:eastAsia="fr-FR"/>
        </w:rPr>
      </w:pPr>
      <w:r w:rsidRPr="00395DE7">
        <w:rPr>
          <w:rFonts w:ascii="Arial" w:eastAsia="Times New Roman" w:hAnsi="Arial" w:cs="Arial"/>
          <w:color w:val="000000"/>
          <w:sz w:val="19"/>
          <w:szCs w:val="19"/>
          <w:lang w:eastAsia="fr-FR"/>
        </w:rPr>
        <w:t xml:space="preserve">L'employeur tient à la disposition de l'agent de contrôle de l'inspection du travail mentionné à l'article </w:t>
      </w:r>
      <w:hyperlink r:id="rId11" w:history="1">
        <w:r w:rsidRPr="00395DE7">
          <w:rPr>
            <w:rFonts w:ascii="Arial" w:eastAsia="Times New Roman" w:hAnsi="Arial" w:cs="Arial"/>
            <w:color w:val="336699"/>
            <w:sz w:val="19"/>
            <w:szCs w:val="19"/>
            <w:u w:val="single"/>
            <w:lang w:eastAsia="fr-FR"/>
          </w:rPr>
          <w:t>L. 8112-1</w:t>
        </w:r>
      </w:hyperlink>
      <w:r w:rsidRPr="00395DE7">
        <w:rPr>
          <w:rFonts w:ascii="Arial" w:eastAsia="Times New Roman" w:hAnsi="Arial" w:cs="Arial"/>
          <w:color w:val="000000"/>
          <w:sz w:val="19"/>
          <w:szCs w:val="19"/>
          <w:lang w:eastAsia="fr-FR"/>
        </w:rPr>
        <w:t xml:space="preserve"> les documents permettant de comptabiliser le temps de travail accompli par chaque salarié. </w:t>
      </w:r>
    </w:p>
    <w:p w:rsidR="00395DE7" w:rsidRPr="00395DE7" w:rsidRDefault="00395DE7" w:rsidP="00395DE7">
      <w:pPr>
        <w:spacing w:before="144" w:after="144" w:line="240" w:lineRule="auto"/>
        <w:rPr>
          <w:rFonts w:ascii="Arial" w:eastAsia="Times New Roman" w:hAnsi="Arial" w:cs="Arial"/>
          <w:color w:val="000000"/>
          <w:sz w:val="19"/>
          <w:szCs w:val="19"/>
          <w:lang w:eastAsia="fr-FR"/>
        </w:rPr>
      </w:pPr>
      <w:r w:rsidRPr="00395DE7">
        <w:rPr>
          <w:rFonts w:ascii="Arial" w:eastAsia="Times New Roman" w:hAnsi="Arial" w:cs="Arial"/>
          <w:color w:val="000000"/>
          <w:sz w:val="19"/>
          <w:szCs w:val="19"/>
          <w:lang w:eastAsia="fr-FR"/>
        </w:rPr>
        <w:t>La nature des documents et la durée pendant laquelle ils sont tenus à disposition sont déterminées par voie réglementaire.</w:t>
      </w:r>
    </w:p>
    <w:p w:rsidR="00656FC4" w:rsidRPr="00656FC4" w:rsidRDefault="00656FC4" w:rsidP="00656FC4">
      <w:pPr>
        <w:spacing w:after="0" w:line="240" w:lineRule="auto"/>
        <w:jc w:val="center"/>
        <w:rPr>
          <w:rFonts w:ascii="Arial" w:eastAsia="Times New Roman" w:hAnsi="Arial" w:cs="Arial"/>
          <w:b/>
          <w:bCs/>
          <w:color w:val="000000"/>
          <w:sz w:val="23"/>
          <w:szCs w:val="23"/>
          <w:lang w:eastAsia="fr-FR"/>
        </w:rPr>
      </w:pPr>
      <w:r w:rsidRPr="00656FC4">
        <w:rPr>
          <w:rFonts w:ascii="Arial" w:eastAsia="Times New Roman" w:hAnsi="Arial" w:cs="Arial"/>
          <w:b/>
          <w:bCs/>
          <w:color w:val="000000"/>
          <w:sz w:val="23"/>
          <w:szCs w:val="23"/>
          <w:lang w:eastAsia="fr-FR"/>
        </w:rPr>
        <w:t>Article L3171-4</w:t>
      </w:r>
    </w:p>
    <w:p w:rsidR="00656FC4" w:rsidRPr="00656FC4" w:rsidRDefault="00656FC4" w:rsidP="00656FC4">
      <w:pPr>
        <w:spacing w:after="144" w:line="240" w:lineRule="auto"/>
        <w:rPr>
          <w:rFonts w:ascii="Arial" w:eastAsia="Times New Roman" w:hAnsi="Arial" w:cs="Arial"/>
          <w:color w:val="000000"/>
          <w:sz w:val="19"/>
          <w:szCs w:val="19"/>
          <w:lang w:eastAsia="fr-FR"/>
        </w:rPr>
      </w:pPr>
      <w:r w:rsidRPr="00656FC4">
        <w:rPr>
          <w:rFonts w:ascii="Arial" w:eastAsia="Times New Roman" w:hAnsi="Arial" w:cs="Arial"/>
          <w:color w:val="000000"/>
          <w:sz w:val="19"/>
          <w:szCs w:val="19"/>
          <w:lang w:eastAsia="fr-FR"/>
        </w:rPr>
        <w:t>En cas de litige relatif à l'existence ou au nombre d'heures de travail accomplies, l'employeur fournit au juge les éléments de nature à justifier les horaires effectivement réalisés par le salarié.</w:t>
      </w:r>
    </w:p>
    <w:p w:rsidR="00656FC4" w:rsidRPr="00656FC4" w:rsidRDefault="00656FC4" w:rsidP="00656FC4">
      <w:pPr>
        <w:spacing w:before="144" w:after="144" w:line="240" w:lineRule="auto"/>
        <w:rPr>
          <w:rFonts w:ascii="Arial" w:eastAsia="Times New Roman" w:hAnsi="Arial" w:cs="Arial"/>
          <w:color w:val="000000"/>
          <w:sz w:val="19"/>
          <w:szCs w:val="19"/>
          <w:lang w:eastAsia="fr-FR"/>
        </w:rPr>
      </w:pPr>
      <w:r w:rsidRPr="00656FC4">
        <w:rPr>
          <w:rFonts w:ascii="Arial" w:eastAsia="Times New Roman" w:hAnsi="Arial" w:cs="Arial"/>
          <w:color w:val="000000"/>
          <w:sz w:val="19"/>
          <w:szCs w:val="19"/>
          <w:lang w:eastAsia="fr-FR"/>
        </w:rPr>
        <w:t>Au vu de ces éléments et de ceux fournis par le salarié à l'appui de sa demande, le juge forme sa conviction après avoir ordonné, en cas de besoin, toutes les mesures d'instruction qu'il estime utiles.</w:t>
      </w:r>
    </w:p>
    <w:p w:rsidR="00656FC4" w:rsidRPr="00656FC4" w:rsidRDefault="00656FC4" w:rsidP="00656FC4">
      <w:pPr>
        <w:spacing w:before="144" w:after="144" w:line="240" w:lineRule="auto"/>
        <w:rPr>
          <w:rFonts w:ascii="Arial" w:eastAsia="Times New Roman" w:hAnsi="Arial" w:cs="Arial"/>
          <w:color w:val="000000"/>
          <w:sz w:val="19"/>
          <w:szCs w:val="19"/>
          <w:lang w:eastAsia="fr-FR"/>
        </w:rPr>
      </w:pPr>
      <w:r w:rsidRPr="00656FC4">
        <w:rPr>
          <w:rFonts w:ascii="Arial" w:eastAsia="Times New Roman" w:hAnsi="Arial" w:cs="Arial"/>
          <w:color w:val="000000"/>
          <w:sz w:val="19"/>
          <w:szCs w:val="19"/>
          <w:lang w:eastAsia="fr-FR"/>
        </w:rPr>
        <w:t>Si le décompte des heures de travail accomplies par chaque salarié est assuré par un système d'enregistrement automatique, celui-ci doit être fiable et infalsifiable.</w:t>
      </w:r>
    </w:p>
    <w:p w:rsidR="00656FC4" w:rsidRPr="00656FC4" w:rsidRDefault="00656FC4" w:rsidP="00656FC4">
      <w:pPr>
        <w:spacing w:after="0" w:line="240" w:lineRule="auto"/>
        <w:jc w:val="center"/>
        <w:rPr>
          <w:rFonts w:ascii="Arial" w:eastAsia="Times New Roman" w:hAnsi="Arial" w:cs="Arial"/>
          <w:b/>
          <w:bCs/>
          <w:color w:val="000000"/>
          <w:sz w:val="23"/>
          <w:szCs w:val="23"/>
          <w:lang w:eastAsia="fr-FR"/>
        </w:rPr>
      </w:pPr>
      <w:r w:rsidRPr="00656FC4">
        <w:rPr>
          <w:rFonts w:ascii="Arial" w:eastAsia="Times New Roman" w:hAnsi="Arial" w:cs="Arial"/>
          <w:b/>
          <w:bCs/>
          <w:color w:val="000000"/>
          <w:sz w:val="23"/>
          <w:szCs w:val="23"/>
          <w:lang w:eastAsia="fr-FR"/>
        </w:rPr>
        <w:t>Article D3171-5</w:t>
      </w:r>
    </w:p>
    <w:p w:rsidR="00656FC4" w:rsidRPr="00656FC4" w:rsidRDefault="00656FC4" w:rsidP="00656FC4">
      <w:pPr>
        <w:numPr>
          <w:ilvl w:val="0"/>
          <w:numId w:val="5"/>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656FC4">
        <w:rPr>
          <w:rFonts w:ascii="Arial" w:eastAsia="Times New Roman" w:hAnsi="Arial" w:cs="Arial"/>
          <w:color w:val="000000"/>
          <w:sz w:val="19"/>
          <w:szCs w:val="19"/>
          <w:lang w:eastAsia="fr-FR"/>
        </w:rPr>
        <w:t xml:space="preserve">Modifié par </w:t>
      </w:r>
      <w:hyperlink r:id="rId12" w:anchor="LEGIARTI000033464153" w:history="1">
        <w:r w:rsidRPr="00656FC4">
          <w:rPr>
            <w:rFonts w:ascii="Arial" w:eastAsia="Times New Roman" w:hAnsi="Arial" w:cs="Arial"/>
            <w:color w:val="336699"/>
            <w:sz w:val="19"/>
            <w:szCs w:val="19"/>
            <w:u w:val="single"/>
            <w:lang w:eastAsia="fr-FR"/>
          </w:rPr>
          <w:t>Décret n°2016-1553 du 18 novembre 2016 - art. 6</w:t>
        </w:r>
      </w:hyperlink>
      <w:r w:rsidRPr="00656FC4">
        <w:rPr>
          <w:rFonts w:ascii="Arial" w:eastAsia="Times New Roman" w:hAnsi="Arial" w:cs="Arial"/>
          <w:color w:val="000000"/>
          <w:sz w:val="19"/>
          <w:szCs w:val="19"/>
          <w:lang w:eastAsia="fr-FR"/>
        </w:rPr>
        <w:t xml:space="preserve"> </w:t>
      </w:r>
    </w:p>
    <w:p w:rsidR="00656FC4" w:rsidRPr="00656FC4" w:rsidRDefault="00656FC4" w:rsidP="00656FC4">
      <w:pPr>
        <w:spacing w:after="144" w:line="240" w:lineRule="auto"/>
        <w:rPr>
          <w:rFonts w:ascii="Arial" w:eastAsia="Times New Roman" w:hAnsi="Arial" w:cs="Arial"/>
          <w:color w:val="000000"/>
          <w:sz w:val="19"/>
          <w:szCs w:val="19"/>
          <w:lang w:eastAsia="fr-FR"/>
        </w:rPr>
      </w:pPr>
      <w:r w:rsidRPr="00656FC4">
        <w:rPr>
          <w:rFonts w:ascii="Arial" w:eastAsia="Times New Roman" w:hAnsi="Arial" w:cs="Arial"/>
          <w:color w:val="000000"/>
          <w:sz w:val="19"/>
          <w:szCs w:val="19"/>
          <w:lang w:eastAsia="fr-FR"/>
        </w:rPr>
        <w:t xml:space="preserve">A défaut de précision conventionnelle contraire, dans les entreprises, établissements, ateliers, services ou équipes où s'applique un dispositif d'aménagement du temps de travail dans les conditions fixées à l'article </w:t>
      </w:r>
      <w:hyperlink r:id="rId13" w:history="1">
        <w:r w:rsidRPr="00656FC4">
          <w:rPr>
            <w:rFonts w:ascii="Arial" w:eastAsia="Times New Roman" w:hAnsi="Arial" w:cs="Arial"/>
            <w:color w:val="336699"/>
            <w:sz w:val="19"/>
            <w:szCs w:val="19"/>
            <w:u w:val="single"/>
            <w:lang w:eastAsia="fr-FR"/>
          </w:rPr>
          <w:t>L. 3121-44</w:t>
        </w:r>
      </w:hyperlink>
      <w:r w:rsidRPr="00656FC4">
        <w:rPr>
          <w:rFonts w:ascii="Arial" w:eastAsia="Times New Roman" w:hAnsi="Arial" w:cs="Arial"/>
          <w:color w:val="000000"/>
          <w:sz w:val="19"/>
          <w:szCs w:val="19"/>
          <w:lang w:eastAsia="fr-FR"/>
        </w:rPr>
        <w:t xml:space="preserve">, ou à l'article </w:t>
      </w:r>
      <w:hyperlink r:id="rId14" w:history="1">
        <w:r w:rsidRPr="00656FC4">
          <w:rPr>
            <w:rFonts w:ascii="Arial" w:eastAsia="Times New Roman" w:hAnsi="Arial" w:cs="Arial"/>
            <w:color w:val="336699"/>
            <w:sz w:val="19"/>
            <w:szCs w:val="19"/>
            <w:u w:val="single"/>
            <w:lang w:eastAsia="fr-FR"/>
          </w:rPr>
          <w:t>D. 3121-27</w:t>
        </w:r>
      </w:hyperlink>
      <w:r w:rsidRPr="00656FC4">
        <w:rPr>
          <w:rFonts w:ascii="Arial" w:eastAsia="Times New Roman" w:hAnsi="Arial" w:cs="Arial"/>
          <w:color w:val="000000"/>
          <w:sz w:val="19"/>
          <w:szCs w:val="19"/>
          <w:lang w:eastAsia="fr-FR"/>
        </w:rPr>
        <w:t xml:space="preserve">, l'affichage indique le nombre de semaines que comporte la période de référence fixée par l'accord ou le décret et, pour chaque semaine incluse dans cette période de référence, l'horaire de travail et la répartition de la durée du travail. </w:t>
      </w:r>
    </w:p>
    <w:p w:rsidR="00656FC4" w:rsidRPr="00656FC4" w:rsidRDefault="00656FC4" w:rsidP="00656FC4">
      <w:pPr>
        <w:spacing w:before="144" w:after="144" w:line="240" w:lineRule="auto"/>
        <w:rPr>
          <w:rFonts w:ascii="Arial" w:eastAsia="Times New Roman" w:hAnsi="Arial" w:cs="Arial"/>
          <w:color w:val="000000"/>
          <w:sz w:val="19"/>
          <w:szCs w:val="19"/>
          <w:lang w:eastAsia="fr-FR"/>
        </w:rPr>
      </w:pPr>
      <w:r w:rsidRPr="00656FC4">
        <w:rPr>
          <w:rFonts w:ascii="Arial" w:eastAsia="Times New Roman" w:hAnsi="Arial" w:cs="Arial"/>
          <w:color w:val="000000"/>
          <w:sz w:val="19"/>
          <w:szCs w:val="19"/>
          <w:lang w:eastAsia="fr-FR"/>
        </w:rPr>
        <w:t xml:space="preserve">L'affichage des changements de durée ou d'horaire de travail est réalisé en respectant le délai de sept jours prévu par l'article </w:t>
      </w:r>
      <w:hyperlink r:id="rId15" w:history="1">
        <w:r w:rsidRPr="00656FC4">
          <w:rPr>
            <w:rFonts w:ascii="Arial" w:eastAsia="Times New Roman" w:hAnsi="Arial" w:cs="Arial"/>
            <w:color w:val="336699"/>
            <w:sz w:val="19"/>
            <w:szCs w:val="19"/>
            <w:u w:val="single"/>
            <w:lang w:eastAsia="fr-FR"/>
          </w:rPr>
          <w:t xml:space="preserve">L. 3121-47 </w:t>
        </w:r>
      </w:hyperlink>
      <w:r w:rsidRPr="00656FC4">
        <w:rPr>
          <w:rFonts w:ascii="Arial" w:eastAsia="Times New Roman" w:hAnsi="Arial" w:cs="Arial"/>
          <w:color w:val="000000"/>
          <w:sz w:val="19"/>
          <w:szCs w:val="19"/>
          <w:lang w:eastAsia="fr-FR"/>
        </w:rPr>
        <w:t>ou le délai prévu par la convention ou l'accord collectif de travail mentionné à l'article L. 3121-44.</w:t>
      </w:r>
    </w:p>
    <w:p w:rsidR="00656FC4" w:rsidRDefault="00656FC4" w:rsidP="00656FC4">
      <w:pPr>
        <w:spacing w:after="0" w:line="240" w:lineRule="auto"/>
        <w:jc w:val="center"/>
        <w:rPr>
          <w:rFonts w:ascii="Arial" w:eastAsia="Times New Roman" w:hAnsi="Arial" w:cs="Arial"/>
          <w:b/>
          <w:bCs/>
          <w:color w:val="000000"/>
          <w:sz w:val="23"/>
          <w:szCs w:val="23"/>
          <w:lang w:eastAsia="fr-FR"/>
        </w:rPr>
      </w:pPr>
    </w:p>
    <w:p w:rsidR="00656FC4" w:rsidRDefault="00656FC4" w:rsidP="00656FC4">
      <w:pPr>
        <w:spacing w:after="0" w:line="240" w:lineRule="auto"/>
        <w:jc w:val="center"/>
        <w:rPr>
          <w:rFonts w:ascii="Arial" w:eastAsia="Times New Roman" w:hAnsi="Arial" w:cs="Arial"/>
          <w:b/>
          <w:bCs/>
          <w:color w:val="000000"/>
          <w:sz w:val="23"/>
          <w:szCs w:val="23"/>
          <w:lang w:eastAsia="fr-FR"/>
        </w:rPr>
      </w:pPr>
    </w:p>
    <w:p w:rsidR="00656FC4" w:rsidRDefault="00656FC4" w:rsidP="00656FC4">
      <w:pPr>
        <w:spacing w:after="0" w:line="240" w:lineRule="auto"/>
        <w:jc w:val="center"/>
        <w:rPr>
          <w:rFonts w:ascii="Arial" w:eastAsia="Times New Roman" w:hAnsi="Arial" w:cs="Arial"/>
          <w:b/>
          <w:bCs/>
          <w:color w:val="000000"/>
          <w:sz w:val="23"/>
          <w:szCs w:val="23"/>
          <w:lang w:eastAsia="fr-FR"/>
        </w:rPr>
      </w:pPr>
    </w:p>
    <w:p w:rsidR="00656FC4" w:rsidRPr="00656FC4" w:rsidRDefault="00656FC4" w:rsidP="00656FC4">
      <w:pPr>
        <w:spacing w:after="0" w:line="240" w:lineRule="auto"/>
        <w:jc w:val="center"/>
        <w:rPr>
          <w:rFonts w:ascii="Arial" w:eastAsia="Times New Roman" w:hAnsi="Arial" w:cs="Arial"/>
          <w:b/>
          <w:bCs/>
          <w:color w:val="000000"/>
          <w:sz w:val="23"/>
          <w:szCs w:val="23"/>
          <w:lang w:eastAsia="fr-FR"/>
        </w:rPr>
      </w:pPr>
      <w:r>
        <w:rPr>
          <w:rFonts w:ascii="Arial" w:eastAsia="Times New Roman" w:hAnsi="Arial" w:cs="Arial"/>
          <w:b/>
          <w:bCs/>
          <w:color w:val="000000"/>
          <w:sz w:val="23"/>
          <w:szCs w:val="23"/>
          <w:lang w:eastAsia="fr-FR"/>
        </w:rPr>
        <w:t>Article D3171-6 =&gt; ND.</w:t>
      </w:r>
    </w:p>
    <w:p w:rsidR="00656FC4" w:rsidRDefault="00656FC4" w:rsidP="00656FC4">
      <w:pPr>
        <w:spacing w:after="0" w:line="240" w:lineRule="auto"/>
        <w:jc w:val="center"/>
        <w:rPr>
          <w:rFonts w:ascii="Arial" w:eastAsia="Times New Roman" w:hAnsi="Arial" w:cs="Arial"/>
          <w:b/>
          <w:bCs/>
          <w:color w:val="000000"/>
          <w:sz w:val="23"/>
          <w:szCs w:val="23"/>
          <w:lang w:eastAsia="fr-FR"/>
        </w:rPr>
      </w:pPr>
    </w:p>
    <w:p w:rsidR="00656FC4" w:rsidRDefault="00656FC4" w:rsidP="00656FC4">
      <w:pPr>
        <w:spacing w:after="0" w:line="240" w:lineRule="auto"/>
        <w:jc w:val="center"/>
        <w:rPr>
          <w:rFonts w:ascii="Arial" w:eastAsia="Times New Roman" w:hAnsi="Arial" w:cs="Arial"/>
          <w:b/>
          <w:bCs/>
          <w:color w:val="000000"/>
          <w:sz w:val="23"/>
          <w:szCs w:val="23"/>
          <w:lang w:eastAsia="fr-FR"/>
        </w:rPr>
      </w:pPr>
    </w:p>
    <w:p w:rsidR="00BB3EBE" w:rsidRDefault="00BB3EBE" w:rsidP="00656FC4">
      <w:pPr>
        <w:spacing w:after="0" w:line="240" w:lineRule="auto"/>
        <w:jc w:val="center"/>
        <w:rPr>
          <w:rFonts w:ascii="Arial" w:eastAsia="Times New Roman" w:hAnsi="Arial" w:cs="Arial"/>
          <w:b/>
          <w:bCs/>
          <w:color w:val="000000"/>
          <w:sz w:val="23"/>
          <w:szCs w:val="23"/>
          <w:lang w:eastAsia="fr-FR"/>
        </w:rPr>
      </w:pPr>
    </w:p>
    <w:p w:rsidR="00656FC4" w:rsidRPr="00656FC4" w:rsidRDefault="00656FC4" w:rsidP="00656FC4">
      <w:pPr>
        <w:spacing w:after="0" w:line="240" w:lineRule="auto"/>
        <w:jc w:val="center"/>
        <w:rPr>
          <w:rFonts w:ascii="Arial" w:eastAsia="Times New Roman" w:hAnsi="Arial" w:cs="Arial"/>
          <w:b/>
          <w:bCs/>
          <w:color w:val="000000"/>
          <w:sz w:val="23"/>
          <w:szCs w:val="23"/>
          <w:lang w:eastAsia="fr-FR"/>
        </w:rPr>
      </w:pPr>
      <w:r w:rsidRPr="00656FC4">
        <w:rPr>
          <w:rFonts w:ascii="Arial" w:eastAsia="Times New Roman" w:hAnsi="Arial" w:cs="Arial"/>
          <w:b/>
          <w:bCs/>
          <w:color w:val="000000"/>
          <w:sz w:val="23"/>
          <w:szCs w:val="23"/>
          <w:lang w:eastAsia="fr-FR"/>
        </w:rPr>
        <w:t>Article D3171-7</w:t>
      </w:r>
    </w:p>
    <w:p w:rsidR="00656FC4" w:rsidRPr="00656FC4" w:rsidRDefault="00656FC4" w:rsidP="00656FC4">
      <w:pPr>
        <w:numPr>
          <w:ilvl w:val="0"/>
          <w:numId w:val="6"/>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656FC4">
        <w:rPr>
          <w:rFonts w:ascii="Arial" w:eastAsia="Times New Roman" w:hAnsi="Arial" w:cs="Arial"/>
          <w:color w:val="000000"/>
          <w:sz w:val="19"/>
          <w:szCs w:val="19"/>
          <w:lang w:eastAsia="fr-FR"/>
        </w:rPr>
        <w:lastRenderedPageBreak/>
        <w:t xml:space="preserve">Modifié par </w:t>
      </w:r>
      <w:hyperlink r:id="rId16" w:anchor="LEGIARTI000036408286" w:history="1">
        <w:r w:rsidRPr="00656FC4">
          <w:rPr>
            <w:rFonts w:ascii="Arial" w:eastAsia="Times New Roman" w:hAnsi="Arial" w:cs="Arial"/>
            <w:color w:val="336699"/>
            <w:sz w:val="19"/>
            <w:szCs w:val="19"/>
            <w:u w:val="single"/>
            <w:lang w:eastAsia="fr-FR"/>
          </w:rPr>
          <w:t>Décret n°2017-1819 du 29 décembre 2017 - art. 3</w:t>
        </w:r>
      </w:hyperlink>
      <w:r w:rsidRPr="00656FC4">
        <w:rPr>
          <w:rFonts w:ascii="Arial" w:eastAsia="Times New Roman" w:hAnsi="Arial" w:cs="Arial"/>
          <w:color w:val="000000"/>
          <w:sz w:val="19"/>
          <w:szCs w:val="19"/>
          <w:lang w:eastAsia="fr-FR"/>
        </w:rPr>
        <w:t xml:space="preserve"> </w:t>
      </w:r>
    </w:p>
    <w:p w:rsidR="00656FC4" w:rsidRPr="00656FC4" w:rsidRDefault="00656FC4" w:rsidP="00656FC4">
      <w:pPr>
        <w:spacing w:after="0" w:line="240" w:lineRule="auto"/>
        <w:rPr>
          <w:rFonts w:ascii="Arial" w:eastAsia="Times New Roman" w:hAnsi="Arial" w:cs="Arial"/>
          <w:color w:val="000000"/>
          <w:sz w:val="19"/>
          <w:szCs w:val="19"/>
          <w:lang w:eastAsia="fr-FR"/>
        </w:rPr>
      </w:pPr>
      <w:r w:rsidRPr="00656FC4">
        <w:rPr>
          <w:rFonts w:ascii="Arial" w:eastAsia="Times New Roman" w:hAnsi="Arial" w:cs="Arial"/>
          <w:color w:val="000000"/>
          <w:sz w:val="19"/>
          <w:szCs w:val="19"/>
          <w:lang w:eastAsia="fr-FR"/>
        </w:rPr>
        <w:br/>
        <w:t xml:space="preserve">En cas d'organisation du travail par relais, par roulement ou par équipes successives, la composition nominative de chaque équipe, y compris les salariés mis à disposition par une entreprise de travail temporaire, est indiquée : </w:t>
      </w:r>
      <w:r w:rsidRPr="00656FC4">
        <w:rPr>
          <w:rFonts w:ascii="Arial" w:eastAsia="Times New Roman" w:hAnsi="Arial" w:cs="Arial"/>
          <w:color w:val="000000"/>
          <w:sz w:val="19"/>
          <w:szCs w:val="19"/>
          <w:lang w:eastAsia="fr-FR"/>
        </w:rPr>
        <w:br/>
        <w:t xml:space="preserve">1° Soit par un tableau affiché dans les mêmes conditions que l'horaire ; </w:t>
      </w:r>
      <w:r w:rsidRPr="00656FC4">
        <w:rPr>
          <w:rFonts w:ascii="Arial" w:eastAsia="Times New Roman" w:hAnsi="Arial" w:cs="Arial"/>
          <w:color w:val="000000"/>
          <w:sz w:val="19"/>
          <w:szCs w:val="19"/>
          <w:lang w:eastAsia="fr-FR"/>
        </w:rPr>
        <w:br/>
        <w:t>2° Soit par un registre tenu constamment à jour et mis à disposition de l'inspecteur du travail et des membres de la délégation du personnel du comité social et économique.</w:t>
      </w:r>
    </w:p>
    <w:p w:rsidR="000A2265" w:rsidRDefault="000A2265" w:rsidP="000A2265">
      <w:pPr>
        <w:spacing w:after="0" w:line="240" w:lineRule="auto"/>
        <w:jc w:val="center"/>
        <w:rPr>
          <w:rFonts w:ascii="Arial" w:eastAsia="Times New Roman" w:hAnsi="Arial" w:cs="Arial"/>
          <w:b/>
          <w:bCs/>
          <w:color w:val="000000"/>
          <w:sz w:val="23"/>
          <w:szCs w:val="23"/>
          <w:lang w:eastAsia="fr-FR"/>
        </w:rPr>
      </w:pPr>
    </w:p>
    <w:p w:rsidR="000A2265" w:rsidRPr="000A2265" w:rsidRDefault="000A2265" w:rsidP="000A2265">
      <w:pPr>
        <w:spacing w:after="0" w:line="240" w:lineRule="auto"/>
        <w:jc w:val="center"/>
        <w:rPr>
          <w:rFonts w:ascii="Arial" w:eastAsia="Times New Roman" w:hAnsi="Arial" w:cs="Arial"/>
          <w:b/>
          <w:bCs/>
          <w:color w:val="000000"/>
          <w:sz w:val="23"/>
          <w:szCs w:val="23"/>
          <w:lang w:eastAsia="fr-FR"/>
        </w:rPr>
      </w:pPr>
      <w:r w:rsidRPr="000A2265">
        <w:rPr>
          <w:rFonts w:ascii="Arial" w:eastAsia="Times New Roman" w:hAnsi="Arial" w:cs="Arial"/>
          <w:b/>
          <w:bCs/>
          <w:color w:val="000000"/>
          <w:sz w:val="23"/>
          <w:szCs w:val="23"/>
          <w:lang w:eastAsia="fr-FR"/>
        </w:rPr>
        <w:t>Article D3171-8</w:t>
      </w:r>
    </w:p>
    <w:p w:rsidR="000A2265" w:rsidRPr="000A2265" w:rsidRDefault="000A2265" w:rsidP="000A2265">
      <w:pPr>
        <w:numPr>
          <w:ilvl w:val="0"/>
          <w:numId w:val="7"/>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0A2265">
        <w:rPr>
          <w:rFonts w:ascii="Arial" w:eastAsia="Times New Roman" w:hAnsi="Arial" w:cs="Arial"/>
          <w:color w:val="000000"/>
          <w:sz w:val="19"/>
          <w:szCs w:val="19"/>
          <w:lang w:eastAsia="fr-FR"/>
        </w:rPr>
        <w:t xml:space="preserve">Créé par </w:t>
      </w:r>
      <w:hyperlink r:id="rId17" w:anchor="LEGIARTI000018456736" w:history="1">
        <w:r w:rsidRPr="000A2265">
          <w:rPr>
            <w:rFonts w:ascii="Arial" w:eastAsia="Times New Roman" w:hAnsi="Arial" w:cs="Arial"/>
            <w:color w:val="336699"/>
            <w:sz w:val="19"/>
            <w:szCs w:val="19"/>
            <w:u w:val="single"/>
            <w:lang w:eastAsia="fr-FR"/>
          </w:rPr>
          <w:t>Décret n°2008-244 du 7 mars 2008 - art. (V)</w:t>
        </w:r>
      </w:hyperlink>
      <w:r w:rsidRPr="000A2265">
        <w:rPr>
          <w:rFonts w:ascii="Arial" w:eastAsia="Times New Roman" w:hAnsi="Arial" w:cs="Arial"/>
          <w:color w:val="000000"/>
          <w:sz w:val="19"/>
          <w:szCs w:val="19"/>
          <w:lang w:eastAsia="fr-FR"/>
        </w:rPr>
        <w:t xml:space="preserve"> </w:t>
      </w:r>
    </w:p>
    <w:p w:rsidR="000A2265" w:rsidRPr="000A2265" w:rsidRDefault="000A2265" w:rsidP="000A2265">
      <w:pPr>
        <w:spacing w:after="0" w:line="240" w:lineRule="auto"/>
        <w:rPr>
          <w:rFonts w:ascii="Arial" w:eastAsia="Times New Roman" w:hAnsi="Arial" w:cs="Arial"/>
          <w:color w:val="000000"/>
          <w:sz w:val="19"/>
          <w:szCs w:val="19"/>
          <w:lang w:eastAsia="fr-FR"/>
        </w:rPr>
      </w:pPr>
      <w:r w:rsidRPr="000A2265">
        <w:rPr>
          <w:rFonts w:ascii="Arial" w:eastAsia="Times New Roman" w:hAnsi="Arial" w:cs="Arial"/>
          <w:color w:val="000000"/>
          <w:sz w:val="19"/>
          <w:szCs w:val="19"/>
          <w:lang w:eastAsia="fr-FR"/>
        </w:rPr>
        <w:br/>
        <w:t xml:space="preserve">Lorsque les salariés d'un atelier, d'un service ou d'une équipe, au sens de l'article </w:t>
      </w:r>
      <w:hyperlink r:id="rId18" w:history="1">
        <w:r w:rsidRPr="000A2265">
          <w:rPr>
            <w:rFonts w:ascii="Arial" w:eastAsia="Times New Roman" w:hAnsi="Arial" w:cs="Arial"/>
            <w:color w:val="336699"/>
            <w:sz w:val="19"/>
            <w:szCs w:val="19"/>
            <w:u w:val="single"/>
            <w:lang w:eastAsia="fr-FR"/>
          </w:rPr>
          <w:t>D. 3171-7</w:t>
        </w:r>
      </w:hyperlink>
      <w:r w:rsidRPr="000A2265">
        <w:rPr>
          <w:rFonts w:ascii="Arial" w:eastAsia="Times New Roman" w:hAnsi="Arial" w:cs="Arial"/>
          <w:color w:val="000000"/>
          <w:sz w:val="19"/>
          <w:szCs w:val="19"/>
          <w:lang w:eastAsia="fr-FR"/>
        </w:rPr>
        <w:t xml:space="preserve">, ne travaillent pas selon le même horaire collectif de travail affiché, la durée du travail de chaque salarié concerné est décomptée selon les modalités suivantes : </w:t>
      </w:r>
      <w:r w:rsidRPr="000A2265">
        <w:rPr>
          <w:rFonts w:ascii="Arial" w:eastAsia="Times New Roman" w:hAnsi="Arial" w:cs="Arial"/>
          <w:color w:val="000000"/>
          <w:sz w:val="19"/>
          <w:szCs w:val="19"/>
          <w:lang w:eastAsia="fr-FR"/>
        </w:rPr>
        <w:br/>
        <w:t xml:space="preserve">1° Quotidiennement, par enregistrement, selon tous moyens, des heures de début et de fin de chaque période de travail ou par le relevé du nombre d'heures de travail accomplies ; </w:t>
      </w:r>
      <w:r w:rsidRPr="000A2265">
        <w:rPr>
          <w:rFonts w:ascii="Arial" w:eastAsia="Times New Roman" w:hAnsi="Arial" w:cs="Arial"/>
          <w:color w:val="000000"/>
          <w:sz w:val="19"/>
          <w:szCs w:val="19"/>
          <w:lang w:eastAsia="fr-FR"/>
        </w:rPr>
        <w:br/>
        <w:t>2° Chaque semaine, par récapitulation selon tous moyens du nombre d'heures de travail accomplies par chaque salarié.</w:t>
      </w:r>
    </w:p>
    <w:p w:rsidR="000A2265" w:rsidRDefault="000A2265" w:rsidP="000A2265">
      <w:pPr>
        <w:spacing w:after="0" w:line="240" w:lineRule="auto"/>
        <w:jc w:val="center"/>
        <w:rPr>
          <w:rFonts w:ascii="Arial" w:eastAsia="Times New Roman" w:hAnsi="Arial" w:cs="Arial"/>
          <w:b/>
          <w:bCs/>
          <w:color w:val="000000"/>
          <w:sz w:val="23"/>
          <w:szCs w:val="23"/>
          <w:lang w:eastAsia="fr-FR"/>
        </w:rPr>
      </w:pPr>
    </w:p>
    <w:p w:rsidR="000A2265" w:rsidRPr="000A2265" w:rsidRDefault="000A2265" w:rsidP="000A2265">
      <w:pPr>
        <w:spacing w:after="0" w:line="240" w:lineRule="auto"/>
        <w:jc w:val="center"/>
        <w:rPr>
          <w:rFonts w:ascii="Arial" w:eastAsia="Times New Roman" w:hAnsi="Arial" w:cs="Arial"/>
          <w:b/>
          <w:bCs/>
          <w:color w:val="000000"/>
          <w:sz w:val="23"/>
          <w:szCs w:val="23"/>
          <w:lang w:eastAsia="fr-FR"/>
        </w:rPr>
      </w:pPr>
      <w:r w:rsidRPr="000A2265">
        <w:rPr>
          <w:rFonts w:ascii="Arial" w:eastAsia="Times New Roman" w:hAnsi="Arial" w:cs="Arial"/>
          <w:b/>
          <w:bCs/>
          <w:color w:val="000000"/>
          <w:sz w:val="23"/>
          <w:szCs w:val="23"/>
          <w:lang w:eastAsia="fr-FR"/>
        </w:rPr>
        <w:t>Article D3171-</w:t>
      </w:r>
      <w:r>
        <w:rPr>
          <w:rFonts w:ascii="Arial" w:eastAsia="Times New Roman" w:hAnsi="Arial" w:cs="Arial"/>
          <w:b/>
          <w:bCs/>
          <w:color w:val="000000"/>
          <w:sz w:val="23"/>
          <w:szCs w:val="23"/>
          <w:lang w:eastAsia="fr-FR"/>
        </w:rPr>
        <w:t>9 =&gt; ND.</w:t>
      </w:r>
    </w:p>
    <w:p w:rsidR="000A2265" w:rsidRDefault="000A2265" w:rsidP="000A2265">
      <w:pPr>
        <w:spacing w:after="0" w:line="240" w:lineRule="auto"/>
        <w:jc w:val="center"/>
        <w:rPr>
          <w:rFonts w:ascii="Arial" w:eastAsia="Times New Roman" w:hAnsi="Arial" w:cs="Arial"/>
          <w:b/>
          <w:bCs/>
          <w:color w:val="000000"/>
          <w:sz w:val="23"/>
          <w:szCs w:val="23"/>
          <w:lang w:eastAsia="fr-FR"/>
        </w:rPr>
      </w:pPr>
    </w:p>
    <w:p w:rsidR="000A2265" w:rsidRPr="000A2265" w:rsidRDefault="000A2265" w:rsidP="000A2265">
      <w:pPr>
        <w:spacing w:after="0" w:line="240" w:lineRule="auto"/>
        <w:jc w:val="center"/>
        <w:rPr>
          <w:rFonts w:ascii="Arial" w:eastAsia="Times New Roman" w:hAnsi="Arial" w:cs="Arial"/>
          <w:b/>
          <w:bCs/>
          <w:color w:val="000000"/>
          <w:sz w:val="23"/>
          <w:szCs w:val="23"/>
          <w:lang w:eastAsia="fr-FR"/>
        </w:rPr>
      </w:pPr>
      <w:r w:rsidRPr="000A2265">
        <w:rPr>
          <w:rFonts w:ascii="Arial" w:eastAsia="Times New Roman" w:hAnsi="Arial" w:cs="Arial"/>
          <w:b/>
          <w:bCs/>
          <w:color w:val="000000"/>
          <w:sz w:val="23"/>
          <w:szCs w:val="23"/>
          <w:lang w:eastAsia="fr-FR"/>
        </w:rPr>
        <w:t>Article D3171-10</w:t>
      </w:r>
    </w:p>
    <w:p w:rsidR="000A2265" w:rsidRPr="000A2265" w:rsidRDefault="000A2265" w:rsidP="000A2265">
      <w:pPr>
        <w:numPr>
          <w:ilvl w:val="0"/>
          <w:numId w:val="8"/>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0A2265">
        <w:rPr>
          <w:rFonts w:ascii="Arial" w:eastAsia="Times New Roman" w:hAnsi="Arial" w:cs="Arial"/>
          <w:color w:val="000000"/>
          <w:sz w:val="19"/>
          <w:szCs w:val="19"/>
          <w:lang w:eastAsia="fr-FR"/>
        </w:rPr>
        <w:t xml:space="preserve">Modifié par </w:t>
      </w:r>
      <w:hyperlink r:id="rId19" w:anchor="LEGIARTI000033464153" w:history="1">
        <w:r w:rsidRPr="000A2265">
          <w:rPr>
            <w:rFonts w:ascii="Arial" w:eastAsia="Times New Roman" w:hAnsi="Arial" w:cs="Arial"/>
            <w:color w:val="336699"/>
            <w:sz w:val="19"/>
            <w:szCs w:val="19"/>
            <w:u w:val="single"/>
            <w:lang w:eastAsia="fr-FR"/>
          </w:rPr>
          <w:t>Décret n°2016-1553 du 18 novembre 2016 - art. 6</w:t>
        </w:r>
      </w:hyperlink>
      <w:r w:rsidRPr="000A2265">
        <w:rPr>
          <w:rFonts w:ascii="Arial" w:eastAsia="Times New Roman" w:hAnsi="Arial" w:cs="Arial"/>
          <w:color w:val="000000"/>
          <w:sz w:val="19"/>
          <w:szCs w:val="19"/>
          <w:lang w:eastAsia="fr-FR"/>
        </w:rPr>
        <w:t xml:space="preserve"> </w:t>
      </w:r>
    </w:p>
    <w:p w:rsidR="000A2265" w:rsidRPr="000A2265" w:rsidRDefault="000A2265" w:rsidP="000A2265">
      <w:pPr>
        <w:spacing w:after="144" w:line="240" w:lineRule="auto"/>
        <w:rPr>
          <w:rFonts w:ascii="Arial" w:eastAsia="Times New Roman" w:hAnsi="Arial" w:cs="Arial"/>
          <w:color w:val="000000"/>
          <w:sz w:val="19"/>
          <w:szCs w:val="19"/>
          <w:lang w:eastAsia="fr-FR"/>
        </w:rPr>
      </w:pPr>
      <w:r w:rsidRPr="000A2265">
        <w:rPr>
          <w:rFonts w:ascii="Arial" w:eastAsia="Times New Roman" w:hAnsi="Arial" w:cs="Arial"/>
          <w:color w:val="000000"/>
          <w:sz w:val="19"/>
          <w:szCs w:val="19"/>
          <w:lang w:eastAsia="fr-FR"/>
        </w:rPr>
        <w:t xml:space="preserve">La durée du travail des salariés mentionnés à l'article </w:t>
      </w:r>
      <w:hyperlink r:id="rId20" w:history="1">
        <w:r w:rsidRPr="000A2265">
          <w:rPr>
            <w:rFonts w:ascii="Arial" w:eastAsia="Times New Roman" w:hAnsi="Arial" w:cs="Arial"/>
            <w:color w:val="336699"/>
            <w:sz w:val="19"/>
            <w:szCs w:val="19"/>
            <w:u w:val="single"/>
            <w:lang w:eastAsia="fr-FR"/>
          </w:rPr>
          <w:t>L. 3121-58</w:t>
        </w:r>
      </w:hyperlink>
      <w:r w:rsidRPr="000A2265">
        <w:rPr>
          <w:rFonts w:ascii="Arial" w:eastAsia="Times New Roman" w:hAnsi="Arial" w:cs="Arial"/>
          <w:color w:val="000000"/>
          <w:sz w:val="19"/>
          <w:szCs w:val="19"/>
          <w:lang w:eastAsia="fr-FR"/>
        </w:rPr>
        <w:t xml:space="preserve"> est décomptée chaque année par récapitulation du nombre de journées ou demi-journées travaillées par chaque salarié.</w:t>
      </w:r>
    </w:p>
    <w:p w:rsidR="000A2265" w:rsidRDefault="000A2265" w:rsidP="000A2265">
      <w:pPr>
        <w:spacing w:after="0" w:line="240" w:lineRule="auto"/>
        <w:jc w:val="center"/>
        <w:rPr>
          <w:rFonts w:ascii="Arial" w:eastAsia="Times New Roman" w:hAnsi="Arial" w:cs="Arial"/>
          <w:b/>
          <w:bCs/>
          <w:color w:val="000000"/>
          <w:sz w:val="23"/>
          <w:szCs w:val="23"/>
          <w:lang w:eastAsia="fr-FR"/>
        </w:rPr>
      </w:pPr>
    </w:p>
    <w:p w:rsidR="000A2265" w:rsidRPr="000A2265" w:rsidRDefault="000A2265" w:rsidP="000A2265">
      <w:pPr>
        <w:spacing w:after="0" w:line="240" w:lineRule="auto"/>
        <w:jc w:val="center"/>
        <w:rPr>
          <w:rFonts w:ascii="Arial" w:eastAsia="Times New Roman" w:hAnsi="Arial" w:cs="Arial"/>
          <w:b/>
          <w:bCs/>
          <w:color w:val="000000"/>
          <w:sz w:val="23"/>
          <w:szCs w:val="23"/>
          <w:lang w:eastAsia="fr-FR"/>
        </w:rPr>
      </w:pPr>
      <w:r w:rsidRPr="000A2265">
        <w:rPr>
          <w:rFonts w:ascii="Arial" w:eastAsia="Times New Roman" w:hAnsi="Arial" w:cs="Arial"/>
          <w:b/>
          <w:bCs/>
          <w:color w:val="000000"/>
          <w:sz w:val="23"/>
          <w:szCs w:val="23"/>
          <w:lang w:eastAsia="fr-FR"/>
        </w:rPr>
        <w:t>Article D3171-11</w:t>
      </w:r>
    </w:p>
    <w:p w:rsidR="000A2265" w:rsidRPr="000A2265" w:rsidRDefault="000A2265" w:rsidP="000A2265">
      <w:pPr>
        <w:numPr>
          <w:ilvl w:val="0"/>
          <w:numId w:val="9"/>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0A2265">
        <w:rPr>
          <w:rFonts w:ascii="Arial" w:eastAsia="Times New Roman" w:hAnsi="Arial" w:cs="Arial"/>
          <w:color w:val="000000"/>
          <w:sz w:val="19"/>
          <w:szCs w:val="19"/>
          <w:lang w:eastAsia="fr-FR"/>
        </w:rPr>
        <w:t xml:space="preserve">Modifié par </w:t>
      </w:r>
      <w:hyperlink r:id="rId21" w:anchor="LEGIARTI000019724207" w:history="1">
        <w:r w:rsidRPr="000A2265">
          <w:rPr>
            <w:rFonts w:ascii="Arial" w:eastAsia="Times New Roman" w:hAnsi="Arial" w:cs="Arial"/>
            <w:color w:val="336699"/>
            <w:sz w:val="19"/>
            <w:szCs w:val="19"/>
            <w:u w:val="single"/>
            <w:lang w:eastAsia="fr-FR"/>
          </w:rPr>
          <w:t>Décret n°2008-1132 du 4 novembre 2008 - art. 3</w:t>
        </w:r>
      </w:hyperlink>
      <w:r w:rsidRPr="000A2265">
        <w:rPr>
          <w:rFonts w:ascii="Arial" w:eastAsia="Times New Roman" w:hAnsi="Arial" w:cs="Arial"/>
          <w:color w:val="000000"/>
          <w:sz w:val="19"/>
          <w:szCs w:val="19"/>
          <w:lang w:eastAsia="fr-FR"/>
        </w:rPr>
        <w:t xml:space="preserve"> </w:t>
      </w:r>
    </w:p>
    <w:p w:rsidR="000A2265" w:rsidRPr="000A2265" w:rsidRDefault="000A2265" w:rsidP="000A2265">
      <w:pPr>
        <w:spacing w:after="144" w:line="240" w:lineRule="auto"/>
        <w:rPr>
          <w:rFonts w:ascii="Arial" w:eastAsia="Times New Roman" w:hAnsi="Arial" w:cs="Arial"/>
          <w:color w:val="000000"/>
          <w:sz w:val="19"/>
          <w:szCs w:val="19"/>
          <w:lang w:eastAsia="fr-FR"/>
        </w:rPr>
      </w:pPr>
      <w:r w:rsidRPr="000A2265">
        <w:rPr>
          <w:rFonts w:ascii="Arial" w:eastAsia="Times New Roman" w:hAnsi="Arial" w:cs="Arial"/>
          <w:color w:val="000000"/>
          <w:sz w:val="19"/>
          <w:szCs w:val="19"/>
          <w:lang w:eastAsia="fr-FR"/>
        </w:rPr>
        <w:t xml:space="preserve">A défaut de précision conventionnelle contraire, les salariés sont informés du nombre d'heures de repos compensateur de remplacement et de contrepartie obligatoire en repos portés à leur crédit par un document annexé au bulletin de paie. Dès que ce nombre atteint sept heures, ce document comporte une mention notifiant l'ouverture du droit à repos et l'obligation de le prendre dans un délai maximum de deux mois après son ouverture. </w:t>
      </w:r>
    </w:p>
    <w:p w:rsidR="00395DE7" w:rsidRDefault="00395DE7" w:rsidP="00A80A08">
      <w:pPr>
        <w:spacing w:after="0" w:line="240" w:lineRule="auto"/>
        <w:jc w:val="center"/>
        <w:rPr>
          <w:rFonts w:ascii="Arial" w:eastAsia="Times New Roman" w:hAnsi="Arial" w:cs="Arial"/>
          <w:b/>
          <w:bCs/>
          <w:color w:val="000000"/>
          <w:sz w:val="23"/>
          <w:szCs w:val="23"/>
          <w:lang w:eastAsia="fr-FR"/>
        </w:rPr>
      </w:pPr>
    </w:p>
    <w:p w:rsidR="00A80A08" w:rsidRPr="00A80A08" w:rsidRDefault="00A80A08" w:rsidP="00A80A08">
      <w:pPr>
        <w:spacing w:after="0" w:line="240" w:lineRule="auto"/>
        <w:jc w:val="center"/>
        <w:rPr>
          <w:rFonts w:ascii="Arial" w:eastAsia="Times New Roman" w:hAnsi="Arial" w:cs="Arial"/>
          <w:b/>
          <w:bCs/>
          <w:color w:val="000000"/>
          <w:sz w:val="23"/>
          <w:szCs w:val="23"/>
          <w:lang w:eastAsia="fr-FR"/>
        </w:rPr>
      </w:pPr>
      <w:r w:rsidRPr="00A80A08">
        <w:rPr>
          <w:rFonts w:ascii="Arial" w:eastAsia="Times New Roman" w:hAnsi="Arial" w:cs="Arial"/>
          <w:b/>
          <w:bCs/>
          <w:color w:val="000000"/>
          <w:sz w:val="23"/>
          <w:szCs w:val="23"/>
          <w:lang w:eastAsia="fr-FR"/>
        </w:rPr>
        <w:t>Article D3171-12</w:t>
      </w:r>
    </w:p>
    <w:p w:rsidR="00A80A08" w:rsidRPr="00A80A08" w:rsidRDefault="00A80A08" w:rsidP="00A80A08">
      <w:pPr>
        <w:numPr>
          <w:ilvl w:val="0"/>
          <w:numId w:val="1"/>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A80A08">
        <w:rPr>
          <w:rFonts w:ascii="Arial" w:eastAsia="Times New Roman" w:hAnsi="Arial" w:cs="Arial"/>
          <w:color w:val="000000"/>
          <w:sz w:val="19"/>
          <w:szCs w:val="19"/>
          <w:lang w:eastAsia="fr-FR"/>
        </w:rPr>
        <w:t xml:space="preserve">Modifié par </w:t>
      </w:r>
      <w:hyperlink r:id="rId22" w:anchor="LEGIARTI000019724207" w:history="1">
        <w:r w:rsidRPr="00A80A08">
          <w:rPr>
            <w:rFonts w:ascii="Arial" w:eastAsia="Times New Roman" w:hAnsi="Arial" w:cs="Arial"/>
            <w:color w:val="336699"/>
            <w:sz w:val="19"/>
            <w:szCs w:val="19"/>
            <w:u w:val="single"/>
            <w:lang w:eastAsia="fr-FR"/>
          </w:rPr>
          <w:t>Décret n°2008-1132 du 4 novembre 2008 - art. 3</w:t>
        </w:r>
      </w:hyperlink>
      <w:r w:rsidRPr="00A80A08">
        <w:rPr>
          <w:rFonts w:ascii="Arial" w:eastAsia="Times New Roman" w:hAnsi="Arial" w:cs="Arial"/>
          <w:color w:val="000000"/>
          <w:sz w:val="19"/>
          <w:szCs w:val="19"/>
          <w:lang w:eastAsia="fr-FR"/>
        </w:rPr>
        <w:t xml:space="preserve"> </w:t>
      </w:r>
    </w:p>
    <w:p w:rsidR="00A80A08" w:rsidRPr="00A80A08" w:rsidRDefault="00A80A08" w:rsidP="0028107F">
      <w:pPr>
        <w:spacing w:after="0" w:line="240" w:lineRule="auto"/>
        <w:ind w:right="-283"/>
        <w:rPr>
          <w:rFonts w:ascii="Arial" w:eastAsia="Times New Roman" w:hAnsi="Arial" w:cs="Arial"/>
          <w:color w:val="000000"/>
          <w:sz w:val="19"/>
          <w:szCs w:val="19"/>
          <w:lang w:eastAsia="fr-FR"/>
        </w:rPr>
      </w:pPr>
      <w:r w:rsidRPr="00A80A08">
        <w:rPr>
          <w:rFonts w:ascii="Arial" w:eastAsia="Times New Roman" w:hAnsi="Arial" w:cs="Arial"/>
          <w:color w:val="000000"/>
          <w:sz w:val="19"/>
          <w:szCs w:val="19"/>
          <w:lang w:eastAsia="fr-FR"/>
        </w:rPr>
        <w:br/>
        <w:t xml:space="preserve">Lorsque des salariés d'un atelier, d'un service ou d'une équipe ne travaillent pas selon le même horaire collectif de travail affiché, un document mensuel, dont le double est annexé au bulletin de paie, est établi pour chaque salarié. </w:t>
      </w:r>
      <w:r w:rsidRPr="00A80A08">
        <w:rPr>
          <w:rFonts w:ascii="Arial" w:eastAsia="Times New Roman" w:hAnsi="Arial" w:cs="Arial"/>
          <w:color w:val="000000"/>
          <w:sz w:val="19"/>
          <w:szCs w:val="19"/>
          <w:lang w:eastAsia="fr-FR"/>
        </w:rPr>
        <w:br/>
        <w:t xml:space="preserve">Ce document comporte les mentions prévues à l'article </w:t>
      </w:r>
      <w:hyperlink r:id="rId23" w:history="1">
        <w:r w:rsidRPr="00A80A08">
          <w:rPr>
            <w:rFonts w:ascii="Arial" w:eastAsia="Times New Roman" w:hAnsi="Arial" w:cs="Arial"/>
            <w:color w:val="336699"/>
            <w:sz w:val="19"/>
            <w:szCs w:val="19"/>
            <w:u w:val="single"/>
            <w:lang w:eastAsia="fr-FR"/>
          </w:rPr>
          <w:t xml:space="preserve">D. 3171-11 </w:t>
        </w:r>
      </w:hyperlink>
      <w:r w:rsidRPr="00A80A08">
        <w:rPr>
          <w:rFonts w:ascii="Arial" w:eastAsia="Times New Roman" w:hAnsi="Arial" w:cs="Arial"/>
          <w:color w:val="000000"/>
          <w:sz w:val="19"/>
          <w:szCs w:val="19"/>
          <w:lang w:eastAsia="fr-FR"/>
        </w:rPr>
        <w:t xml:space="preserve">ainsi que : </w:t>
      </w:r>
      <w:r w:rsidRPr="00A80A08">
        <w:rPr>
          <w:rFonts w:ascii="Arial" w:eastAsia="Times New Roman" w:hAnsi="Arial" w:cs="Arial"/>
          <w:color w:val="000000"/>
          <w:sz w:val="19"/>
          <w:szCs w:val="19"/>
          <w:lang w:eastAsia="fr-FR"/>
        </w:rPr>
        <w:br/>
        <w:t xml:space="preserve">1° Le cumul des heures supplémentaires accomplies depuis le début de l'année ; </w:t>
      </w:r>
      <w:r w:rsidRPr="00A80A08">
        <w:rPr>
          <w:rFonts w:ascii="Arial" w:eastAsia="Times New Roman" w:hAnsi="Arial" w:cs="Arial"/>
          <w:color w:val="000000"/>
          <w:sz w:val="19"/>
          <w:szCs w:val="19"/>
          <w:lang w:eastAsia="fr-FR"/>
        </w:rPr>
        <w:br/>
        <w:t xml:space="preserve">2° Le nombre d'heures de repos compensateur de remplacement acquis en application de l'article </w:t>
      </w:r>
      <w:hyperlink r:id="rId24" w:history="1">
        <w:r w:rsidRPr="00A80A08">
          <w:rPr>
            <w:rFonts w:ascii="Arial" w:eastAsia="Times New Roman" w:hAnsi="Arial" w:cs="Arial"/>
            <w:color w:val="336699"/>
            <w:sz w:val="19"/>
            <w:szCs w:val="19"/>
            <w:u w:val="single"/>
            <w:lang w:eastAsia="fr-FR"/>
          </w:rPr>
          <w:t xml:space="preserve">L. 3121-24 </w:t>
        </w:r>
      </w:hyperlink>
      <w:r w:rsidRPr="00A80A08">
        <w:rPr>
          <w:rFonts w:ascii="Arial" w:eastAsia="Times New Roman" w:hAnsi="Arial" w:cs="Arial"/>
          <w:color w:val="000000"/>
          <w:sz w:val="19"/>
          <w:szCs w:val="19"/>
          <w:lang w:eastAsia="fr-FR"/>
        </w:rPr>
        <w:t xml:space="preserve">; </w:t>
      </w:r>
      <w:r w:rsidRPr="00A80A08">
        <w:rPr>
          <w:rFonts w:ascii="Arial" w:eastAsia="Times New Roman" w:hAnsi="Arial" w:cs="Arial"/>
          <w:color w:val="000000"/>
          <w:sz w:val="19"/>
          <w:szCs w:val="19"/>
          <w:lang w:eastAsia="fr-FR"/>
        </w:rPr>
        <w:br/>
        <w:t xml:space="preserve">3° Le nombre d'heures de repos compensateur effectivement prises au cours du mois ; </w:t>
      </w:r>
      <w:r w:rsidRPr="00A80A08">
        <w:rPr>
          <w:rFonts w:ascii="Arial" w:eastAsia="Times New Roman" w:hAnsi="Arial" w:cs="Arial"/>
          <w:color w:val="000000"/>
          <w:sz w:val="19"/>
          <w:szCs w:val="19"/>
          <w:lang w:eastAsia="fr-FR"/>
        </w:rPr>
        <w:br/>
        <w:t xml:space="preserve">4° Le nombre de jours de repos effectivement pris au cours du mois, dès lors qu'un dispositif de réduction du temps de travail par attribution de journées ou de demi-journées de repos dans les conditions fixées par les articles </w:t>
      </w:r>
      <w:hyperlink r:id="rId25" w:history="1">
        <w:r w:rsidRPr="00A80A08">
          <w:rPr>
            <w:rFonts w:ascii="Arial" w:eastAsia="Times New Roman" w:hAnsi="Arial" w:cs="Arial"/>
            <w:color w:val="336699"/>
            <w:sz w:val="19"/>
            <w:szCs w:val="19"/>
            <w:u w:val="single"/>
            <w:lang w:eastAsia="fr-FR"/>
          </w:rPr>
          <w:t xml:space="preserve">L. 3122-2 </w:t>
        </w:r>
      </w:hyperlink>
      <w:r w:rsidRPr="00A80A08">
        <w:rPr>
          <w:rFonts w:ascii="Arial" w:eastAsia="Times New Roman" w:hAnsi="Arial" w:cs="Arial"/>
          <w:color w:val="000000"/>
          <w:sz w:val="19"/>
          <w:szCs w:val="19"/>
          <w:lang w:eastAsia="fr-FR"/>
        </w:rPr>
        <w:t xml:space="preserve">et </w:t>
      </w:r>
      <w:hyperlink r:id="rId26" w:history="1">
        <w:r w:rsidRPr="00A80A08">
          <w:rPr>
            <w:rFonts w:ascii="Arial" w:eastAsia="Times New Roman" w:hAnsi="Arial" w:cs="Arial"/>
            <w:color w:val="336699"/>
            <w:sz w:val="19"/>
            <w:szCs w:val="19"/>
            <w:u w:val="single"/>
            <w:lang w:eastAsia="fr-FR"/>
          </w:rPr>
          <w:t>D. 3122-7-1</w:t>
        </w:r>
      </w:hyperlink>
      <w:r w:rsidRPr="00A80A08">
        <w:rPr>
          <w:rFonts w:ascii="Arial" w:eastAsia="Times New Roman" w:hAnsi="Arial" w:cs="Arial"/>
          <w:color w:val="000000"/>
          <w:sz w:val="19"/>
          <w:szCs w:val="19"/>
          <w:lang w:eastAsia="fr-FR"/>
        </w:rPr>
        <w:t xml:space="preserve"> s'applique dans l'entreprise ou l'établissement.</w:t>
      </w:r>
    </w:p>
    <w:p w:rsidR="000E5EB3" w:rsidRDefault="000E5EB3"/>
    <w:p w:rsidR="00BB3EBE" w:rsidRPr="00BB3EBE" w:rsidRDefault="00BB3EBE" w:rsidP="00BB3EBE">
      <w:pPr>
        <w:spacing w:after="0" w:line="240" w:lineRule="auto"/>
        <w:jc w:val="center"/>
        <w:rPr>
          <w:rFonts w:ascii="Arial" w:eastAsia="Times New Roman" w:hAnsi="Arial" w:cs="Arial"/>
          <w:b/>
          <w:bCs/>
          <w:color w:val="000000"/>
          <w:sz w:val="23"/>
          <w:szCs w:val="23"/>
          <w:lang w:eastAsia="fr-FR"/>
        </w:rPr>
      </w:pPr>
      <w:r w:rsidRPr="00BB3EBE">
        <w:rPr>
          <w:rFonts w:ascii="Arial" w:eastAsia="Times New Roman" w:hAnsi="Arial" w:cs="Arial"/>
          <w:b/>
          <w:bCs/>
          <w:color w:val="000000"/>
          <w:sz w:val="23"/>
          <w:szCs w:val="23"/>
          <w:lang w:eastAsia="fr-FR"/>
        </w:rPr>
        <w:t>Article L3121-24</w:t>
      </w:r>
    </w:p>
    <w:p w:rsidR="00BB3EBE" w:rsidRPr="00BB3EBE" w:rsidRDefault="00BB3EBE" w:rsidP="00BB3EBE">
      <w:pPr>
        <w:numPr>
          <w:ilvl w:val="0"/>
          <w:numId w:val="15"/>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BB3EBE">
        <w:rPr>
          <w:rFonts w:ascii="Arial" w:eastAsia="Times New Roman" w:hAnsi="Arial" w:cs="Arial"/>
          <w:color w:val="000000"/>
          <w:sz w:val="19"/>
          <w:szCs w:val="19"/>
          <w:lang w:eastAsia="fr-FR"/>
        </w:rPr>
        <w:lastRenderedPageBreak/>
        <w:t xml:space="preserve">Modifié par </w:t>
      </w:r>
      <w:hyperlink r:id="rId27" w:anchor="LEGIARTI000033001006" w:history="1">
        <w:r w:rsidRPr="00BB3EBE">
          <w:rPr>
            <w:rFonts w:ascii="Arial" w:eastAsia="Times New Roman" w:hAnsi="Arial" w:cs="Arial"/>
            <w:color w:val="336699"/>
            <w:sz w:val="19"/>
            <w:szCs w:val="19"/>
            <w:u w:val="single"/>
            <w:lang w:eastAsia="fr-FR"/>
          </w:rPr>
          <w:t>LOI n°2016-1088 du 8 août 2016 - art. 8 (V)</w:t>
        </w:r>
      </w:hyperlink>
      <w:r w:rsidRPr="00BB3EBE">
        <w:rPr>
          <w:rFonts w:ascii="Arial" w:eastAsia="Times New Roman" w:hAnsi="Arial" w:cs="Arial"/>
          <w:color w:val="000000"/>
          <w:sz w:val="19"/>
          <w:szCs w:val="19"/>
          <w:lang w:eastAsia="fr-FR"/>
        </w:rPr>
        <w:t xml:space="preserve"> </w:t>
      </w:r>
    </w:p>
    <w:p w:rsidR="00BB3EBE" w:rsidRPr="00BB3EBE" w:rsidRDefault="00BB3EBE" w:rsidP="00BB3EBE">
      <w:pPr>
        <w:spacing w:after="144" w:line="240" w:lineRule="auto"/>
        <w:rPr>
          <w:rFonts w:ascii="Arial" w:eastAsia="Times New Roman" w:hAnsi="Arial" w:cs="Arial"/>
          <w:color w:val="000000"/>
          <w:sz w:val="19"/>
          <w:szCs w:val="19"/>
          <w:lang w:eastAsia="fr-FR"/>
        </w:rPr>
      </w:pPr>
      <w:r w:rsidRPr="00BB3EBE">
        <w:rPr>
          <w:rFonts w:ascii="Arial" w:eastAsia="Times New Roman" w:hAnsi="Arial" w:cs="Arial"/>
          <w:color w:val="000000"/>
          <w:sz w:val="19"/>
          <w:szCs w:val="19"/>
          <w:lang w:eastAsia="fr-FR"/>
        </w:rPr>
        <w:t xml:space="preserve">A défaut d'accord prévu à l'article </w:t>
      </w:r>
      <w:hyperlink r:id="rId28" w:history="1">
        <w:r w:rsidRPr="00BB3EBE">
          <w:rPr>
            <w:rFonts w:ascii="Arial" w:eastAsia="Times New Roman" w:hAnsi="Arial" w:cs="Arial"/>
            <w:color w:val="336699"/>
            <w:sz w:val="19"/>
            <w:szCs w:val="19"/>
            <w:u w:val="single"/>
            <w:lang w:eastAsia="fr-FR"/>
          </w:rPr>
          <w:t>L. 3121-23</w:t>
        </w:r>
      </w:hyperlink>
      <w:r w:rsidRPr="00BB3EBE">
        <w:rPr>
          <w:rFonts w:ascii="Arial" w:eastAsia="Times New Roman" w:hAnsi="Arial" w:cs="Arial"/>
          <w:color w:val="000000"/>
          <w:sz w:val="19"/>
          <w:szCs w:val="19"/>
          <w:lang w:eastAsia="fr-FR"/>
        </w:rPr>
        <w:t>, le dépassement de la durée maximale hebdomadaire prévue à l'article</w:t>
      </w:r>
      <w:r w:rsidR="00850639">
        <w:rPr>
          <w:rFonts w:ascii="Arial" w:eastAsia="Times New Roman" w:hAnsi="Arial" w:cs="Arial"/>
          <w:color w:val="000000"/>
          <w:sz w:val="19"/>
          <w:szCs w:val="19"/>
          <w:lang w:eastAsia="fr-FR"/>
        </w:rPr>
        <w:t xml:space="preserve">   </w:t>
      </w:r>
      <w:r w:rsidRPr="00BB3EBE">
        <w:rPr>
          <w:rFonts w:ascii="Arial" w:eastAsia="Times New Roman" w:hAnsi="Arial" w:cs="Arial"/>
          <w:color w:val="000000"/>
          <w:sz w:val="19"/>
          <w:szCs w:val="19"/>
          <w:lang w:eastAsia="fr-FR"/>
        </w:rPr>
        <w:t xml:space="preserve"> </w:t>
      </w:r>
      <w:hyperlink r:id="rId29" w:history="1">
        <w:r w:rsidRPr="00BB3EBE">
          <w:rPr>
            <w:rFonts w:ascii="Arial" w:eastAsia="Times New Roman" w:hAnsi="Arial" w:cs="Arial"/>
            <w:color w:val="336699"/>
            <w:sz w:val="19"/>
            <w:szCs w:val="19"/>
            <w:u w:val="single"/>
            <w:lang w:eastAsia="fr-FR"/>
          </w:rPr>
          <w:t>L. 3121-22</w:t>
        </w:r>
      </w:hyperlink>
      <w:r w:rsidRPr="00BB3EBE">
        <w:rPr>
          <w:rFonts w:ascii="Arial" w:eastAsia="Times New Roman" w:hAnsi="Arial" w:cs="Arial"/>
          <w:color w:val="000000"/>
          <w:sz w:val="19"/>
          <w:szCs w:val="19"/>
          <w:lang w:eastAsia="fr-FR"/>
        </w:rPr>
        <w:t xml:space="preserve"> est autorisé par l'autorité administrative dans des conditions déterminées par décret en Conseil d'Etat, dans la limite d'une durée totale maximale de quarante-six heures.</w:t>
      </w:r>
    </w:p>
    <w:p w:rsidR="00900EB5" w:rsidRDefault="00900EB5" w:rsidP="00900EB5">
      <w:pPr>
        <w:spacing w:after="0" w:line="240" w:lineRule="auto"/>
        <w:jc w:val="center"/>
        <w:rPr>
          <w:rFonts w:ascii="Arial" w:eastAsia="Times New Roman" w:hAnsi="Arial" w:cs="Arial"/>
          <w:b/>
          <w:bCs/>
          <w:color w:val="000000"/>
          <w:sz w:val="23"/>
          <w:szCs w:val="23"/>
          <w:lang w:eastAsia="fr-FR"/>
        </w:rPr>
      </w:pPr>
    </w:p>
    <w:p w:rsidR="007F7190" w:rsidRPr="007F7190" w:rsidRDefault="007F7190" w:rsidP="007F7190">
      <w:pPr>
        <w:spacing w:after="0" w:line="240" w:lineRule="auto"/>
        <w:jc w:val="center"/>
        <w:rPr>
          <w:rFonts w:ascii="Arial" w:eastAsia="Times New Roman" w:hAnsi="Arial" w:cs="Arial"/>
          <w:b/>
          <w:bCs/>
          <w:color w:val="000000"/>
          <w:sz w:val="23"/>
          <w:szCs w:val="23"/>
          <w:lang w:eastAsia="fr-FR"/>
        </w:rPr>
      </w:pPr>
      <w:r w:rsidRPr="007F7190">
        <w:rPr>
          <w:rFonts w:ascii="Arial" w:eastAsia="Times New Roman" w:hAnsi="Arial" w:cs="Arial"/>
          <w:b/>
          <w:bCs/>
          <w:color w:val="000000"/>
          <w:sz w:val="23"/>
          <w:szCs w:val="23"/>
          <w:lang w:eastAsia="fr-FR"/>
        </w:rPr>
        <w:t>Article L3121-27</w:t>
      </w:r>
    </w:p>
    <w:p w:rsidR="007F7190" w:rsidRPr="007F7190" w:rsidRDefault="007F7190" w:rsidP="007F7190">
      <w:pPr>
        <w:numPr>
          <w:ilvl w:val="0"/>
          <w:numId w:val="13"/>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7F7190">
        <w:rPr>
          <w:rFonts w:ascii="Arial" w:eastAsia="Times New Roman" w:hAnsi="Arial" w:cs="Arial"/>
          <w:color w:val="000000"/>
          <w:sz w:val="19"/>
          <w:szCs w:val="19"/>
          <w:lang w:eastAsia="fr-FR"/>
        </w:rPr>
        <w:t xml:space="preserve">Modifié par </w:t>
      </w:r>
      <w:hyperlink r:id="rId30" w:anchor="LEGIARTI000033001006" w:history="1">
        <w:r w:rsidRPr="007F7190">
          <w:rPr>
            <w:rFonts w:ascii="Arial" w:eastAsia="Times New Roman" w:hAnsi="Arial" w:cs="Arial"/>
            <w:color w:val="336699"/>
            <w:sz w:val="19"/>
            <w:szCs w:val="19"/>
            <w:u w:val="single"/>
            <w:lang w:eastAsia="fr-FR"/>
          </w:rPr>
          <w:t>LOI n°2016-1088 du 8 août 2016 - art. 8 (V)</w:t>
        </w:r>
      </w:hyperlink>
      <w:r w:rsidRPr="007F7190">
        <w:rPr>
          <w:rFonts w:ascii="Arial" w:eastAsia="Times New Roman" w:hAnsi="Arial" w:cs="Arial"/>
          <w:color w:val="000000"/>
          <w:sz w:val="19"/>
          <w:szCs w:val="19"/>
          <w:lang w:eastAsia="fr-FR"/>
        </w:rPr>
        <w:t xml:space="preserve"> </w:t>
      </w:r>
    </w:p>
    <w:p w:rsidR="007F7190" w:rsidRPr="007F7190" w:rsidRDefault="007F7190" w:rsidP="007F7190">
      <w:pPr>
        <w:spacing w:after="144" w:line="240" w:lineRule="auto"/>
        <w:rPr>
          <w:rFonts w:ascii="Arial" w:eastAsia="Times New Roman" w:hAnsi="Arial" w:cs="Arial"/>
          <w:color w:val="000000"/>
          <w:sz w:val="19"/>
          <w:szCs w:val="19"/>
          <w:lang w:eastAsia="fr-FR"/>
        </w:rPr>
      </w:pPr>
      <w:r w:rsidRPr="007F7190">
        <w:rPr>
          <w:rFonts w:ascii="Arial" w:eastAsia="Times New Roman" w:hAnsi="Arial" w:cs="Arial"/>
          <w:color w:val="000000"/>
          <w:sz w:val="19"/>
          <w:szCs w:val="19"/>
          <w:lang w:eastAsia="fr-FR"/>
        </w:rPr>
        <w:t xml:space="preserve">La durée légale de travail effectif des salariés à temps complet est fixée à trente-cinq heures par semaine. </w:t>
      </w:r>
    </w:p>
    <w:p w:rsidR="007F7190" w:rsidRDefault="007F7190" w:rsidP="00900EB5">
      <w:pPr>
        <w:spacing w:after="0" w:line="240" w:lineRule="auto"/>
        <w:jc w:val="center"/>
        <w:rPr>
          <w:rFonts w:ascii="Arial" w:eastAsia="Times New Roman" w:hAnsi="Arial" w:cs="Arial"/>
          <w:b/>
          <w:bCs/>
          <w:color w:val="000000"/>
          <w:sz w:val="23"/>
          <w:szCs w:val="23"/>
          <w:lang w:eastAsia="fr-FR"/>
        </w:rPr>
      </w:pPr>
    </w:p>
    <w:p w:rsidR="00BB3EBE" w:rsidRPr="00900EB5" w:rsidRDefault="00BB3EBE" w:rsidP="00BB3EBE">
      <w:pPr>
        <w:spacing w:after="0" w:line="240" w:lineRule="auto"/>
        <w:jc w:val="center"/>
        <w:rPr>
          <w:rFonts w:ascii="Arial" w:eastAsia="Times New Roman" w:hAnsi="Arial" w:cs="Arial"/>
          <w:b/>
          <w:bCs/>
          <w:color w:val="000000"/>
          <w:sz w:val="23"/>
          <w:szCs w:val="23"/>
          <w:lang w:eastAsia="fr-FR"/>
        </w:rPr>
      </w:pPr>
      <w:r w:rsidRPr="00900EB5">
        <w:rPr>
          <w:rFonts w:ascii="Arial" w:eastAsia="Times New Roman" w:hAnsi="Arial" w:cs="Arial"/>
          <w:b/>
          <w:bCs/>
          <w:color w:val="000000"/>
          <w:sz w:val="23"/>
          <w:szCs w:val="23"/>
          <w:lang w:eastAsia="fr-FR"/>
        </w:rPr>
        <w:t>Article L3121-41</w:t>
      </w:r>
    </w:p>
    <w:p w:rsidR="00BB3EBE" w:rsidRPr="00900EB5" w:rsidRDefault="00BB3EBE" w:rsidP="00BB3EBE">
      <w:pPr>
        <w:numPr>
          <w:ilvl w:val="0"/>
          <w:numId w:val="11"/>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Modifié par </w:t>
      </w:r>
      <w:hyperlink r:id="rId31" w:anchor="LEGIARTI000033001006" w:history="1">
        <w:r w:rsidRPr="00900EB5">
          <w:rPr>
            <w:rFonts w:ascii="Arial" w:eastAsia="Times New Roman" w:hAnsi="Arial" w:cs="Arial"/>
            <w:color w:val="336699"/>
            <w:sz w:val="19"/>
            <w:szCs w:val="19"/>
            <w:u w:val="single"/>
            <w:lang w:eastAsia="fr-FR"/>
          </w:rPr>
          <w:t>LOI n°2016-1088 du 8 août 2016 - art. 8 (V)</w:t>
        </w:r>
      </w:hyperlink>
      <w:r w:rsidRPr="00900EB5">
        <w:rPr>
          <w:rFonts w:ascii="Arial" w:eastAsia="Times New Roman" w:hAnsi="Arial" w:cs="Arial"/>
          <w:color w:val="000000"/>
          <w:sz w:val="19"/>
          <w:szCs w:val="19"/>
          <w:lang w:eastAsia="fr-FR"/>
        </w:rPr>
        <w:t xml:space="preserve"> </w:t>
      </w:r>
    </w:p>
    <w:p w:rsidR="00BB3EBE" w:rsidRPr="00900EB5" w:rsidRDefault="00BB3EBE" w:rsidP="00850639">
      <w:pPr>
        <w:spacing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Lorsqu'est mis en place un dispositif d'aménagement du temps de travail sur une période de référence supérieure à la semaine, les heures supplémentaires sont décomptées à l'issue de cette période de référence.</w:t>
      </w:r>
    </w:p>
    <w:p w:rsidR="00BB3EBE" w:rsidRPr="00900EB5" w:rsidRDefault="00BB3EBE" w:rsidP="00850639">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Cette période de référence ne peut dépasser trois ans en cas d'accord collectif et neuf semaines en cas de décision unilatérale de l'employeur.</w:t>
      </w:r>
    </w:p>
    <w:p w:rsidR="00BB3EBE" w:rsidRPr="00900EB5" w:rsidRDefault="00BB3EBE" w:rsidP="00850639">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Si la période de référence est annuelle, constituent des heures supplémentaires les heures effectuées </w:t>
      </w:r>
      <w:proofErr w:type="spellStart"/>
      <w:r w:rsidRPr="00900EB5">
        <w:rPr>
          <w:rFonts w:ascii="Arial" w:eastAsia="Times New Roman" w:hAnsi="Arial" w:cs="Arial"/>
          <w:color w:val="000000"/>
          <w:sz w:val="19"/>
          <w:szCs w:val="19"/>
          <w:lang w:eastAsia="fr-FR"/>
        </w:rPr>
        <w:t>au delà</w:t>
      </w:r>
      <w:proofErr w:type="spellEnd"/>
      <w:r w:rsidRPr="00900EB5">
        <w:rPr>
          <w:rFonts w:ascii="Arial" w:eastAsia="Times New Roman" w:hAnsi="Arial" w:cs="Arial"/>
          <w:color w:val="000000"/>
          <w:sz w:val="19"/>
          <w:szCs w:val="19"/>
          <w:lang w:eastAsia="fr-FR"/>
        </w:rPr>
        <w:t xml:space="preserve"> de 1 607 heures.</w:t>
      </w:r>
    </w:p>
    <w:p w:rsidR="00BB3EBE" w:rsidRPr="00900EB5" w:rsidRDefault="00BB3EBE" w:rsidP="00850639">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Si la période de référence est inférieure ou supérieure à un an, constituent des heures supplémentaires les heures effectuées </w:t>
      </w:r>
      <w:proofErr w:type="spellStart"/>
      <w:r w:rsidRPr="00900EB5">
        <w:rPr>
          <w:rFonts w:ascii="Arial" w:eastAsia="Times New Roman" w:hAnsi="Arial" w:cs="Arial"/>
          <w:color w:val="000000"/>
          <w:sz w:val="19"/>
          <w:szCs w:val="19"/>
          <w:lang w:eastAsia="fr-FR"/>
        </w:rPr>
        <w:t>au delà</w:t>
      </w:r>
      <w:proofErr w:type="spellEnd"/>
      <w:r w:rsidRPr="00900EB5">
        <w:rPr>
          <w:rFonts w:ascii="Arial" w:eastAsia="Times New Roman" w:hAnsi="Arial" w:cs="Arial"/>
          <w:color w:val="000000"/>
          <w:sz w:val="19"/>
          <w:szCs w:val="19"/>
          <w:lang w:eastAsia="fr-FR"/>
        </w:rPr>
        <w:t xml:space="preserve"> d'une durée hebdomadaire moyenne de trente-cinq heures calculée sur la période de référence.</w:t>
      </w:r>
    </w:p>
    <w:p w:rsidR="00BB3EBE" w:rsidRDefault="00BB3EBE" w:rsidP="00900EB5">
      <w:pPr>
        <w:spacing w:after="0" w:line="240" w:lineRule="auto"/>
        <w:jc w:val="center"/>
        <w:rPr>
          <w:rFonts w:ascii="Arial" w:eastAsia="Times New Roman" w:hAnsi="Arial" w:cs="Arial"/>
          <w:b/>
          <w:bCs/>
          <w:color w:val="000000"/>
          <w:sz w:val="23"/>
          <w:szCs w:val="23"/>
          <w:lang w:eastAsia="fr-FR"/>
        </w:rPr>
      </w:pPr>
    </w:p>
    <w:p w:rsidR="00900EB5" w:rsidRPr="00900EB5" w:rsidRDefault="00900EB5" w:rsidP="00900EB5">
      <w:pPr>
        <w:spacing w:after="0" w:line="240" w:lineRule="auto"/>
        <w:jc w:val="center"/>
        <w:rPr>
          <w:rFonts w:ascii="Arial" w:eastAsia="Times New Roman" w:hAnsi="Arial" w:cs="Arial"/>
          <w:b/>
          <w:bCs/>
          <w:color w:val="000000"/>
          <w:sz w:val="23"/>
          <w:szCs w:val="23"/>
          <w:lang w:eastAsia="fr-FR"/>
        </w:rPr>
      </w:pPr>
      <w:r w:rsidRPr="00900EB5">
        <w:rPr>
          <w:rFonts w:ascii="Arial" w:eastAsia="Times New Roman" w:hAnsi="Arial" w:cs="Arial"/>
          <w:b/>
          <w:bCs/>
          <w:color w:val="000000"/>
          <w:sz w:val="23"/>
          <w:szCs w:val="23"/>
          <w:lang w:eastAsia="fr-FR"/>
        </w:rPr>
        <w:t>Article L3121-44</w:t>
      </w:r>
    </w:p>
    <w:p w:rsidR="00900EB5" w:rsidRPr="00900EB5" w:rsidRDefault="00900EB5" w:rsidP="00900EB5">
      <w:pPr>
        <w:numPr>
          <w:ilvl w:val="0"/>
          <w:numId w:val="10"/>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Modifié par </w:t>
      </w:r>
      <w:hyperlink r:id="rId32" w:anchor="LEGIARTI000033001006" w:history="1">
        <w:r w:rsidRPr="00900EB5">
          <w:rPr>
            <w:rFonts w:ascii="Arial" w:eastAsia="Times New Roman" w:hAnsi="Arial" w:cs="Arial"/>
            <w:color w:val="336699"/>
            <w:sz w:val="19"/>
            <w:szCs w:val="19"/>
            <w:u w:val="single"/>
            <w:lang w:eastAsia="fr-FR"/>
          </w:rPr>
          <w:t>LOI n°2016-1088 du 8 août 2016 - art. 8 (V)</w:t>
        </w:r>
      </w:hyperlink>
      <w:r w:rsidRPr="00900EB5">
        <w:rPr>
          <w:rFonts w:ascii="Arial" w:eastAsia="Times New Roman" w:hAnsi="Arial" w:cs="Arial"/>
          <w:color w:val="000000"/>
          <w:sz w:val="19"/>
          <w:szCs w:val="19"/>
          <w:lang w:eastAsia="fr-FR"/>
        </w:rPr>
        <w:t xml:space="preserve"> </w:t>
      </w:r>
    </w:p>
    <w:p w:rsidR="00900EB5" w:rsidRPr="00900EB5" w:rsidRDefault="00900EB5" w:rsidP="00900EB5">
      <w:pPr>
        <w:spacing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En application de l'article </w:t>
      </w:r>
      <w:hyperlink r:id="rId33" w:history="1">
        <w:r w:rsidRPr="00900EB5">
          <w:rPr>
            <w:rFonts w:ascii="Arial" w:eastAsia="Times New Roman" w:hAnsi="Arial" w:cs="Arial"/>
            <w:color w:val="336699"/>
            <w:sz w:val="19"/>
            <w:szCs w:val="19"/>
            <w:shd w:val="clear" w:color="auto" w:fill="FFFF00"/>
            <w:lang w:eastAsia="fr-FR"/>
          </w:rPr>
          <w:t>L. 3121-41</w:t>
        </w:r>
      </w:hyperlink>
      <w:r w:rsidRPr="00900EB5">
        <w:rPr>
          <w:rFonts w:ascii="Arial" w:eastAsia="Times New Roman" w:hAnsi="Arial" w:cs="Arial"/>
          <w:color w:val="000000"/>
          <w:sz w:val="19"/>
          <w:szCs w:val="19"/>
          <w:lang w:eastAsia="fr-FR"/>
        </w:rPr>
        <w:t xml:space="preserve">, un accord d'entreprise ou d'établissement ou, à défaut, une convention ou un accord de branche peut définir les modalités d'aménagement du temps de travail et organiser la répartition de la durée du travail sur une période supérieure à la semaine. Il prévoit : </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1° La période de référence, qui ne peut excéder un an ou, si un accord de branche l'autorise, trois ans ; </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2° Les conditions et délais de prévenance des changements de durée ou d'horaires de travail ; </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3° Les conditions de prise en compte, pour la rémunération des salariés, des absences ainsi que des arrivées et des départs en cours de période de référence. </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Lorsque l'accord s'applique aux salariés à temps partiel, il prévoit les modalités de communication et de modification de la répartition de la durée et des horaires de travail. </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L'accord peut prévoir une limite annuelle inférieure à 1 607 heures pour le décompte des heures supplémentaires. </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Si la période de référence est supérieure à un an, l'accord prévoit une limite hebdomadaire, supérieure à trente-cinq heures, </w:t>
      </w:r>
      <w:proofErr w:type="spellStart"/>
      <w:r w:rsidRPr="00900EB5">
        <w:rPr>
          <w:rFonts w:ascii="Arial" w:eastAsia="Times New Roman" w:hAnsi="Arial" w:cs="Arial"/>
          <w:color w:val="000000"/>
          <w:sz w:val="19"/>
          <w:szCs w:val="19"/>
          <w:lang w:eastAsia="fr-FR"/>
        </w:rPr>
        <w:t>au delà</w:t>
      </w:r>
      <w:proofErr w:type="spellEnd"/>
      <w:r w:rsidRPr="00900EB5">
        <w:rPr>
          <w:rFonts w:ascii="Arial" w:eastAsia="Times New Roman" w:hAnsi="Arial" w:cs="Arial"/>
          <w:color w:val="000000"/>
          <w:sz w:val="19"/>
          <w:szCs w:val="19"/>
          <w:lang w:eastAsia="fr-FR"/>
        </w:rPr>
        <w:t xml:space="preserve"> de laquelle les heures de travail effectuées au cours d'une même semaine constituent en tout état de cause des heures supplémentaires dont la rémunération est payée avec le salaire du mois considéré. Si la période de référence est inférieure ou égale à un an, l'accord peut prévoir cette même limite hebdomadaire. Les heures supplémentaires résultant de l'application du présent alinéa n'entrent pas dans le décompte des heures travaillées opéré à l'issue de la période de référence mentionnée au 1°. </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L'accord peut prévoir que la rémunération mensuelle des salariés est indépendante de l'horaire réel et détermine alors les conditions dans lesquelles cette rémunération est calculée, dans le respect de l'avant-dernier alinéa.</w:t>
      </w:r>
    </w:p>
    <w:p w:rsidR="00BB3EBE" w:rsidRDefault="00BB3EBE" w:rsidP="007F7190">
      <w:pPr>
        <w:spacing w:after="0" w:line="240" w:lineRule="auto"/>
        <w:jc w:val="center"/>
        <w:rPr>
          <w:rFonts w:ascii="Arial" w:eastAsia="Times New Roman" w:hAnsi="Arial" w:cs="Arial"/>
          <w:b/>
          <w:bCs/>
          <w:color w:val="000000"/>
          <w:sz w:val="23"/>
          <w:szCs w:val="23"/>
          <w:lang w:eastAsia="fr-FR"/>
        </w:rPr>
      </w:pPr>
    </w:p>
    <w:p w:rsidR="00BB3EBE" w:rsidRDefault="00BB3EBE" w:rsidP="007F7190">
      <w:pPr>
        <w:spacing w:after="0" w:line="240" w:lineRule="auto"/>
        <w:jc w:val="center"/>
        <w:rPr>
          <w:rFonts w:ascii="Arial" w:eastAsia="Times New Roman" w:hAnsi="Arial" w:cs="Arial"/>
          <w:b/>
          <w:bCs/>
          <w:color w:val="000000"/>
          <w:sz w:val="23"/>
          <w:szCs w:val="23"/>
          <w:lang w:eastAsia="fr-FR"/>
        </w:rPr>
      </w:pPr>
    </w:p>
    <w:p w:rsidR="007F7190" w:rsidRPr="007F7190" w:rsidRDefault="007F7190" w:rsidP="007F7190">
      <w:pPr>
        <w:spacing w:after="0" w:line="240" w:lineRule="auto"/>
        <w:jc w:val="center"/>
        <w:rPr>
          <w:rFonts w:ascii="Arial" w:eastAsia="Times New Roman" w:hAnsi="Arial" w:cs="Arial"/>
          <w:b/>
          <w:bCs/>
          <w:color w:val="000000"/>
          <w:sz w:val="23"/>
          <w:szCs w:val="23"/>
          <w:lang w:eastAsia="fr-FR"/>
        </w:rPr>
      </w:pPr>
      <w:r w:rsidRPr="007F7190">
        <w:rPr>
          <w:rFonts w:ascii="Arial" w:eastAsia="Times New Roman" w:hAnsi="Arial" w:cs="Arial"/>
          <w:b/>
          <w:bCs/>
          <w:color w:val="000000"/>
          <w:sz w:val="23"/>
          <w:szCs w:val="23"/>
          <w:lang w:eastAsia="fr-FR"/>
        </w:rPr>
        <w:t>Article L3121-47</w:t>
      </w:r>
    </w:p>
    <w:p w:rsidR="007F7190" w:rsidRPr="007F7190" w:rsidRDefault="007F7190" w:rsidP="007F7190">
      <w:pPr>
        <w:spacing w:after="144" w:line="240" w:lineRule="auto"/>
        <w:rPr>
          <w:rFonts w:ascii="Arial" w:eastAsia="Times New Roman" w:hAnsi="Arial" w:cs="Arial"/>
          <w:color w:val="000000"/>
          <w:sz w:val="19"/>
          <w:szCs w:val="19"/>
          <w:lang w:eastAsia="fr-FR"/>
        </w:rPr>
      </w:pPr>
      <w:r w:rsidRPr="007F7190">
        <w:rPr>
          <w:rFonts w:ascii="Arial" w:eastAsia="Times New Roman" w:hAnsi="Arial" w:cs="Arial"/>
          <w:color w:val="000000"/>
          <w:sz w:val="19"/>
          <w:szCs w:val="19"/>
          <w:lang w:eastAsia="fr-FR"/>
        </w:rPr>
        <w:t xml:space="preserve">A défaut de stipulations dans l'accord mentionné à l'article </w:t>
      </w:r>
      <w:hyperlink r:id="rId34" w:history="1">
        <w:r w:rsidRPr="007F7190">
          <w:rPr>
            <w:rFonts w:ascii="Arial" w:eastAsia="Times New Roman" w:hAnsi="Arial" w:cs="Arial"/>
            <w:color w:val="336699"/>
            <w:sz w:val="19"/>
            <w:szCs w:val="19"/>
            <w:u w:val="single"/>
            <w:lang w:eastAsia="fr-FR"/>
          </w:rPr>
          <w:t>L. 3121-44</w:t>
        </w:r>
      </w:hyperlink>
      <w:r w:rsidRPr="007F7190">
        <w:rPr>
          <w:rFonts w:ascii="Arial" w:eastAsia="Times New Roman" w:hAnsi="Arial" w:cs="Arial"/>
          <w:color w:val="000000"/>
          <w:sz w:val="19"/>
          <w:szCs w:val="19"/>
          <w:lang w:eastAsia="fr-FR"/>
        </w:rPr>
        <w:t>, le délai de prévenance des salariés en cas de changement de durée ou d'horaires de travail est fixé à sept jours.</w:t>
      </w:r>
    </w:p>
    <w:p w:rsidR="00BB3EBE" w:rsidRDefault="00BB3EBE" w:rsidP="00BB3EBE">
      <w:pPr>
        <w:spacing w:after="0" w:line="240" w:lineRule="auto"/>
        <w:jc w:val="center"/>
        <w:rPr>
          <w:rFonts w:ascii="Arial" w:eastAsia="Times New Roman" w:hAnsi="Arial" w:cs="Arial"/>
          <w:b/>
          <w:bCs/>
          <w:color w:val="000000"/>
          <w:sz w:val="23"/>
          <w:szCs w:val="23"/>
          <w:lang w:eastAsia="fr-FR"/>
        </w:rPr>
      </w:pPr>
    </w:p>
    <w:p w:rsidR="00BB3EBE" w:rsidRPr="00BB3EBE" w:rsidRDefault="00BB3EBE" w:rsidP="00BB3EBE">
      <w:pPr>
        <w:spacing w:after="0" w:line="240" w:lineRule="auto"/>
        <w:jc w:val="center"/>
        <w:rPr>
          <w:rFonts w:ascii="Arial" w:eastAsia="Times New Roman" w:hAnsi="Arial" w:cs="Arial"/>
          <w:b/>
          <w:bCs/>
          <w:color w:val="000000"/>
          <w:sz w:val="23"/>
          <w:szCs w:val="23"/>
          <w:lang w:eastAsia="fr-FR"/>
        </w:rPr>
      </w:pPr>
      <w:r w:rsidRPr="00BB3EBE">
        <w:rPr>
          <w:rFonts w:ascii="Arial" w:eastAsia="Times New Roman" w:hAnsi="Arial" w:cs="Arial"/>
          <w:b/>
          <w:bCs/>
          <w:color w:val="000000"/>
          <w:sz w:val="23"/>
          <w:szCs w:val="23"/>
          <w:lang w:eastAsia="fr-FR"/>
        </w:rPr>
        <w:t>Article L3121-58</w:t>
      </w:r>
    </w:p>
    <w:p w:rsidR="00BB3EBE" w:rsidRPr="00BB3EBE" w:rsidRDefault="00BB3EBE" w:rsidP="00BB3EBE">
      <w:pPr>
        <w:numPr>
          <w:ilvl w:val="0"/>
          <w:numId w:val="14"/>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BB3EBE">
        <w:rPr>
          <w:rFonts w:ascii="Arial" w:eastAsia="Times New Roman" w:hAnsi="Arial" w:cs="Arial"/>
          <w:color w:val="000000"/>
          <w:sz w:val="19"/>
          <w:szCs w:val="19"/>
          <w:lang w:eastAsia="fr-FR"/>
        </w:rPr>
        <w:t xml:space="preserve">Créé par </w:t>
      </w:r>
      <w:hyperlink r:id="rId35" w:anchor="LEGIARTI000033001006" w:history="1">
        <w:r w:rsidRPr="00BB3EBE">
          <w:rPr>
            <w:rFonts w:ascii="Arial" w:eastAsia="Times New Roman" w:hAnsi="Arial" w:cs="Arial"/>
            <w:color w:val="336699"/>
            <w:sz w:val="19"/>
            <w:szCs w:val="19"/>
            <w:u w:val="single"/>
            <w:lang w:eastAsia="fr-FR"/>
          </w:rPr>
          <w:t>LOI n°2016-1088 du 8 août 2016 - art. 8 (V)</w:t>
        </w:r>
      </w:hyperlink>
      <w:r w:rsidRPr="00BB3EBE">
        <w:rPr>
          <w:rFonts w:ascii="Arial" w:eastAsia="Times New Roman" w:hAnsi="Arial" w:cs="Arial"/>
          <w:color w:val="000000"/>
          <w:sz w:val="19"/>
          <w:szCs w:val="19"/>
          <w:lang w:eastAsia="fr-FR"/>
        </w:rPr>
        <w:t xml:space="preserve"> </w:t>
      </w:r>
    </w:p>
    <w:p w:rsidR="00BB3EBE" w:rsidRPr="00BB3EBE" w:rsidRDefault="00BB3EBE" w:rsidP="00BB3EBE">
      <w:pPr>
        <w:spacing w:after="144" w:line="240" w:lineRule="auto"/>
        <w:rPr>
          <w:rFonts w:ascii="Arial" w:eastAsia="Times New Roman" w:hAnsi="Arial" w:cs="Arial"/>
          <w:color w:val="000000"/>
          <w:sz w:val="19"/>
          <w:szCs w:val="19"/>
          <w:lang w:eastAsia="fr-FR"/>
        </w:rPr>
      </w:pPr>
      <w:r w:rsidRPr="00BB3EBE">
        <w:rPr>
          <w:rFonts w:ascii="Arial" w:eastAsia="Times New Roman" w:hAnsi="Arial" w:cs="Arial"/>
          <w:color w:val="000000"/>
          <w:sz w:val="19"/>
          <w:szCs w:val="19"/>
          <w:lang w:eastAsia="fr-FR"/>
        </w:rPr>
        <w:t xml:space="preserve">Peuvent conclure une convention individuelle de forfait en jours sur l'année, dans la limite du nombre de jours fixé en application du 3° du I de l'article L. 3121-64 : </w:t>
      </w:r>
    </w:p>
    <w:p w:rsidR="00BB3EBE" w:rsidRPr="00BB3EBE" w:rsidRDefault="00BB3EBE" w:rsidP="00BB3EBE">
      <w:pPr>
        <w:spacing w:before="144" w:after="144" w:line="240" w:lineRule="auto"/>
        <w:rPr>
          <w:rFonts w:ascii="Arial" w:eastAsia="Times New Roman" w:hAnsi="Arial" w:cs="Arial"/>
          <w:color w:val="000000"/>
          <w:sz w:val="19"/>
          <w:szCs w:val="19"/>
          <w:lang w:eastAsia="fr-FR"/>
        </w:rPr>
      </w:pPr>
      <w:r w:rsidRPr="00BB3EBE">
        <w:rPr>
          <w:rFonts w:ascii="Arial" w:eastAsia="Times New Roman" w:hAnsi="Arial" w:cs="Arial"/>
          <w:color w:val="000000"/>
          <w:sz w:val="19"/>
          <w:szCs w:val="19"/>
          <w:lang w:eastAsia="fr-FR"/>
        </w:rPr>
        <w:t xml:space="preserve">1° Les cadres qui disposent d'une autonomie dans l'organisation de leur emploi du temps et dont la nature des fonctions ne les conduit pas à suivre l'horaire collectif applicable au sein de l'atelier, du service ou de l'équipe auquel ils sont intégrés ; </w:t>
      </w:r>
    </w:p>
    <w:p w:rsidR="00BB3EBE" w:rsidRPr="00BB3EBE" w:rsidRDefault="00BB3EBE" w:rsidP="00BB3EBE">
      <w:pPr>
        <w:spacing w:before="144" w:after="144" w:line="240" w:lineRule="auto"/>
        <w:rPr>
          <w:rFonts w:ascii="Arial" w:eastAsia="Times New Roman" w:hAnsi="Arial" w:cs="Arial"/>
          <w:color w:val="000000"/>
          <w:sz w:val="19"/>
          <w:szCs w:val="19"/>
          <w:lang w:eastAsia="fr-FR"/>
        </w:rPr>
      </w:pPr>
      <w:r w:rsidRPr="00BB3EBE">
        <w:rPr>
          <w:rFonts w:ascii="Arial" w:eastAsia="Times New Roman" w:hAnsi="Arial" w:cs="Arial"/>
          <w:color w:val="000000"/>
          <w:sz w:val="19"/>
          <w:szCs w:val="19"/>
          <w:lang w:eastAsia="fr-FR"/>
        </w:rPr>
        <w:t xml:space="preserve">2° Les salariés dont la durée du temps de travail ne </w:t>
      </w:r>
      <w:proofErr w:type="gramStart"/>
      <w:r w:rsidRPr="00BB3EBE">
        <w:rPr>
          <w:rFonts w:ascii="Arial" w:eastAsia="Times New Roman" w:hAnsi="Arial" w:cs="Arial"/>
          <w:color w:val="000000"/>
          <w:sz w:val="19"/>
          <w:szCs w:val="19"/>
          <w:lang w:eastAsia="fr-FR"/>
        </w:rPr>
        <w:t>peut</w:t>
      </w:r>
      <w:proofErr w:type="gramEnd"/>
      <w:r w:rsidRPr="00BB3EBE">
        <w:rPr>
          <w:rFonts w:ascii="Arial" w:eastAsia="Times New Roman" w:hAnsi="Arial" w:cs="Arial"/>
          <w:color w:val="000000"/>
          <w:sz w:val="19"/>
          <w:szCs w:val="19"/>
          <w:lang w:eastAsia="fr-FR"/>
        </w:rPr>
        <w:t xml:space="preserve"> être prédéterminée et qui disposent d'une réelle autonomie dans l'organisation de leur emploi du temps pour l'exercice des responsabilités qui leur sont confiées.</w:t>
      </w:r>
    </w:p>
    <w:p w:rsidR="007F7190" w:rsidRDefault="007F7190" w:rsidP="00900EB5">
      <w:pPr>
        <w:spacing w:after="0" w:line="240" w:lineRule="auto"/>
        <w:jc w:val="center"/>
        <w:rPr>
          <w:rFonts w:ascii="Arial" w:eastAsia="Times New Roman" w:hAnsi="Arial" w:cs="Arial"/>
          <w:b/>
          <w:bCs/>
          <w:color w:val="000000"/>
          <w:sz w:val="23"/>
          <w:szCs w:val="23"/>
          <w:lang w:eastAsia="fr-FR"/>
        </w:rPr>
      </w:pPr>
    </w:p>
    <w:p w:rsidR="0015631B" w:rsidRPr="0015631B" w:rsidRDefault="0015631B" w:rsidP="0015631B">
      <w:pPr>
        <w:spacing w:after="0" w:line="240" w:lineRule="auto"/>
        <w:jc w:val="center"/>
        <w:rPr>
          <w:rFonts w:ascii="Arial" w:eastAsia="Times New Roman" w:hAnsi="Arial" w:cs="Arial"/>
          <w:b/>
          <w:bCs/>
          <w:color w:val="000000"/>
          <w:sz w:val="23"/>
          <w:szCs w:val="23"/>
          <w:lang w:eastAsia="fr-FR"/>
        </w:rPr>
      </w:pPr>
      <w:r w:rsidRPr="0015631B">
        <w:rPr>
          <w:rFonts w:ascii="Arial" w:eastAsia="Times New Roman" w:hAnsi="Arial" w:cs="Arial"/>
          <w:b/>
          <w:bCs/>
          <w:color w:val="000000"/>
          <w:sz w:val="23"/>
          <w:szCs w:val="23"/>
          <w:lang w:eastAsia="fr-FR"/>
        </w:rPr>
        <w:t>Article L3122-2</w:t>
      </w:r>
    </w:p>
    <w:p w:rsidR="0015631B" w:rsidRPr="0015631B" w:rsidRDefault="0015631B" w:rsidP="0015631B">
      <w:pPr>
        <w:numPr>
          <w:ilvl w:val="0"/>
          <w:numId w:val="16"/>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15631B">
        <w:rPr>
          <w:rFonts w:ascii="Arial" w:eastAsia="Times New Roman" w:hAnsi="Arial" w:cs="Arial"/>
          <w:color w:val="000000"/>
          <w:sz w:val="19"/>
          <w:szCs w:val="19"/>
          <w:lang w:eastAsia="fr-FR"/>
        </w:rPr>
        <w:t xml:space="preserve">Modifié par </w:t>
      </w:r>
      <w:hyperlink r:id="rId36" w:anchor="LEGIARTI000033001006" w:history="1">
        <w:r w:rsidRPr="0015631B">
          <w:rPr>
            <w:rFonts w:ascii="Arial" w:eastAsia="Times New Roman" w:hAnsi="Arial" w:cs="Arial"/>
            <w:color w:val="336699"/>
            <w:sz w:val="19"/>
            <w:szCs w:val="19"/>
            <w:u w:val="single"/>
            <w:lang w:eastAsia="fr-FR"/>
          </w:rPr>
          <w:t>LOI n°2016-1088 du 8 août 2016 - art. 8 (V)</w:t>
        </w:r>
      </w:hyperlink>
      <w:r w:rsidRPr="0015631B">
        <w:rPr>
          <w:rFonts w:ascii="Arial" w:eastAsia="Times New Roman" w:hAnsi="Arial" w:cs="Arial"/>
          <w:color w:val="000000"/>
          <w:sz w:val="19"/>
          <w:szCs w:val="19"/>
          <w:lang w:eastAsia="fr-FR"/>
        </w:rPr>
        <w:t xml:space="preserve"> </w:t>
      </w:r>
    </w:p>
    <w:p w:rsidR="0015631B" w:rsidRPr="0015631B" w:rsidRDefault="0015631B" w:rsidP="0015631B">
      <w:pPr>
        <w:spacing w:after="144" w:line="240" w:lineRule="auto"/>
        <w:rPr>
          <w:rFonts w:ascii="Arial" w:eastAsia="Times New Roman" w:hAnsi="Arial" w:cs="Arial"/>
          <w:color w:val="000000"/>
          <w:sz w:val="19"/>
          <w:szCs w:val="19"/>
          <w:lang w:eastAsia="fr-FR"/>
        </w:rPr>
      </w:pPr>
      <w:r w:rsidRPr="0015631B">
        <w:rPr>
          <w:rFonts w:ascii="Arial" w:eastAsia="Times New Roman" w:hAnsi="Arial" w:cs="Arial"/>
          <w:color w:val="000000"/>
          <w:sz w:val="19"/>
          <w:szCs w:val="19"/>
          <w:lang w:eastAsia="fr-FR"/>
        </w:rPr>
        <w:t xml:space="preserve">Tout travail effectué au cours d'une période d'au moins neuf heures consécutives comprenant l'intervalle entre minuit et 5 heures est considéré comme du travail de nuit. </w:t>
      </w:r>
    </w:p>
    <w:p w:rsidR="0015631B" w:rsidRPr="0015631B" w:rsidRDefault="0015631B" w:rsidP="0015631B">
      <w:pPr>
        <w:spacing w:before="144" w:after="144" w:line="240" w:lineRule="auto"/>
        <w:rPr>
          <w:rFonts w:ascii="Arial" w:eastAsia="Times New Roman" w:hAnsi="Arial" w:cs="Arial"/>
          <w:color w:val="000000"/>
          <w:sz w:val="19"/>
          <w:szCs w:val="19"/>
          <w:lang w:eastAsia="fr-FR"/>
        </w:rPr>
      </w:pPr>
      <w:r w:rsidRPr="0015631B">
        <w:rPr>
          <w:rFonts w:ascii="Arial" w:eastAsia="Times New Roman" w:hAnsi="Arial" w:cs="Arial"/>
          <w:color w:val="000000"/>
          <w:sz w:val="19"/>
          <w:szCs w:val="19"/>
          <w:lang w:eastAsia="fr-FR"/>
        </w:rPr>
        <w:t>La période de travail de nuit commence au plus tôt à 21 heures et s'achève au plus tard à 7 heures.</w:t>
      </w:r>
    </w:p>
    <w:p w:rsidR="00AD3895" w:rsidRDefault="00AD3895" w:rsidP="00AD3895">
      <w:pPr>
        <w:spacing w:after="0" w:line="240" w:lineRule="auto"/>
        <w:jc w:val="center"/>
        <w:rPr>
          <w:rFonts w:ascii="Arial" w:eastAsia="Times New Roman" w:hAnsi="Arial" w:cs="Arial"/>
          <w:b/>
          <w:bCs/>
          <w:color w:val="000000"/>
          <w:sz w:val="23"/>
          <w:szCs w:val="23"/>
          <w:lang w:eastAsia="fr-FR"/>
        </w:rPr>
      </w:pPr>
    </w:p>
    <w:p w:rsidR="00AD3895" w:rsidRPr="00AD3895" w:rsidRDefault="00AD3895" w:rsidP="00AD3895">
      <w:pPr>
        <w:spacing w:after="0" w:line="240" w:lineRule="auto"/>
        <w:jc w:val="center"/>
        <w:rPr>
          <w:rFonts w:ascii="Arial" w:eastAsia="Times New Roman" w:hAnsi="Arial" w:cs="Arial"/>
          <w:b/>
          <w:bCs/>
          <w:color w:val="000000"/>
          <w:sz w:val="23"/>
          <w:szCs w:val="23"/>
          <w:lang w:eastAsia="fr-FR"/>
        </w:rPr>
      </w:pPr>
      <w:r w:rsidRPr="00AD3895">
        <w:rPr>
          <w:rFonts w:ascii="Arial" w:eastAsia="Times New Roman" w:hAnsi="Arial" w:cs="Arial"/>
          <w:b/>
          <w:bCs/>
          <w:color w:val="000000"/>
          <w:sz w:val="23"/>
          <w:szCs w:val="23"/>
          <w:lang w:eastAsia="fr-FR"/>
        </w:rPr>
        <w:t>Article D3122-7-1</w:t>
      </w:r>
    </w:p>
    <w:p w:rsidR="00AD3895" w:rsidRPr="00AD3895" w:rsidRDefault="00AD3895" w:rsidP="00AD3895">
      <w:pPr>
        <w:numPr>
          <w:ilvl w:val="0"/>
          <w:numId w:val="17"/>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AD3895">
        <w:rPr>
          <w:rFonts w:ascii="Arial" w:eastAsia="Times New Roman" w:hAnsi="Arial" w:cs="Arial"/>
          <w:color w:val="000000"/>
          <w:sz w:val="19"/>
          <w:szCs w:val="19"/>
          <w:lang w:eastAsia="fr-FR"/>
        </w:rPr>
        <w:t xml:space="preserve">Créé par </w:t>
      </w:r>
      <w:hyperlink r:id="rId37" w:anchor="LEGIARTI000019724205" w:history="1">
        <w:r w:rsidRPr="00AD3895">
          <w:rPr>
            <w:rFonts w:ascii="Arial" w:eastAsia="Times New Roman" w:hAnsi="Arial" w:cs="Arial"/>
            <w:color w:val="336699"/>
            <w:sz w:val="19"/>
            <w:szCs w:val="19"/>
            <w:u w:val="single"/>
            <w:lang w:eastAsia="fr-FR"/>
          </w:rPr>
          <w:t>Décret n°2008-1132 du 4 novembre 2008 - art. 2</w:t>
        </w:r>
      </w:hyperlink>
      <w:r w:rsidRPr="00AD3895">
        <w:rPr>
          <w:rFonts w:ascii="Arial" w:eastAsia="Times New Roman" w:hAnsi="Arial" w:cs="Arial"/>
          <w:color w:val="000000"/>
          <w:sz w:val="19"/>
          <w:szCs w:val="19"/>
          <w:lang w:eastAsia="fr-FR"/>
        </w:rPr>
        <w:t xml:space="preserve"> </w:t>
      </w:r>
    </w:p>
    <w:p w:rsidR="00AD3895" w:rsidRPr="00AD3895" w:rsidRDefault="00AD3895" w:rsidP="00AD3895">
      <w:pPr>
        <w:numPr>
          <w:ilvl w:val="0"/>
          <w:numId w:val="17"/>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AD3895">
        <w:rPr>
          <w:rFonts w:ascii="Arial" w:eastAsia="Times New Roman" w:hAnsi="Arial" w:cs="Arial"/>
          <w:color w:val="000000"/>
          <w:sz w:val="19"/>
          <w:szCs w:val="19"/>
          <w:lang w:eastAsia="fr-FR"/>
        </w:rPr>
        <w:t xml:space="preserve">Transféré par </w:t>
      </w:r>
      <w:hyperlink r:id="rId38" w:anchor="LEGIARTI000033464143" w:history="1">
        <w:r w:rsidRPr="00AD3895">
          <w:rPr>
            <w:rFonts w:ascii="Arial" w:eastAsia="Times New Roman" w:hAnsi="Arial" w:cs="Arial"/>
            <w:color w:val="336699"/>
            <w:sz w:val="19"/>
            <w:szCs w:val="19"/>
            <w:u w:val="single"/>
            <w:lang w:eastAsia="fr-FR"/>
          </w:rPr>
          <w:t>Décret n°2016-1553 du 18 novembre 2016 - art. 1</w:t>
        </w:r>
      </w:hyperlink>
      <w:r w:rsidRPr="00AD3895">
        <w:rPr>
          <w:rFonts w:ascii="Arial" w:eastAsia="Times New Roman" w:hAnsi="Arial" w:cs="Arial"/>
          <w:color w:val="000000"/>
          <w:sz w:val="19"/>
          <w:szCs w:val="19"/>
          <w:lang w:eastAsia="fr-FR"/>
        </w:rPr>
        <w:t xml:space="preserve"> </w:t>
      </w:r>
    </w:p>
    <w:p w:rsidR="00AD3895" w:rsidRPr="00AD3895" w:rsidRDefault="00AD3895" w:rsidP="00AD3895">
      <w:pPr>
        <w:spacing w:after="0" w:line="240" w:lineRule="auto"/>
        <w:rPr>
          <w:rFonts w:ascii="Arial" w:eastAsia="Times New Roman" w:hAnsi="Arial" w:cs="Arial"/>
          <w:color w:val="000000"/>
          <w:sz w:val="19"/>
          <w:szCs w:val="19"/>
          <w:lang w:eastAsia="fr-FR"/>
        </w:rPr>
      </w:pPr>
      <w:r w:rsidRPr="00AD3895">
        <w:rPr>
          <w:rFonts w:ascii="Arial" w:eastAsia="Times New Roman" w:hAnsi="Arial" w:cs="Arial"/>
          <w:color w:val="000000"/>
          <w:sz w:val="19"/>
          <w:szCs w:val="19"/>
          <w:lang w:eastAsia="fr-FR"/>
        </w:rPr>
        <w:t xml:space="preserve">En l'absence d'accord collectif, la durée du travail de l'entreprise ou de l'établissement peut être organisée sous forme de périodes de travail, chacune d'une durée de quatre semaines au plus. </w:t>
      </w:r>
      <w:r w:rsidRPr="00AD3895">
        <w:rPr>
          <w:rFonts w:ascii="Arial" w:eastAsia="Times New Roman" w:hAnsi="Arial" w:cs="Arial"/>
          <w:color w:val="000000"/>
          <w:sz w:val="19"/>
          <w:szCs w:val="19"/>
          <w:lang w:eastAsia="fr-FR"/>
        </w:rPr>
        <w:br/>
      </w:r>
      <w:r w:rsidRPr="00AD3895">
        <w:rPr>
          <w:rFonts w:ascii="Arial" w:eastAsia="Times New Roman" w:hAnsi="Arial" w:cs="Arial"/>
          <w:color w:val="000000"/>
          <w:sz w:val="19"/>
          <w:szCs w:val="19"/>
          <w:lang w:eastAsia="fr-FR"/>
        </w:rPr>
        <w:br/>
        <w:t xml:space="preserve">L'employeur établit le programme indicatif de la variation de la durée du travail. Ce programme est soumis pour avis, avant sa première mise en œuvre, au comité d'entreprise ou, à défaut, aux délégués du personnel, s'ils existent. </w:t>
      </w:r>
      <w:r w:rsidRPr="00AD3895">
        <w:rPr>
          <w:rFonts w:ascii="Arial" w:eastAsia="Times New Roman" w:hAnsi="Arial" w:cs="Arial"/>
          <w:color w:val="000000"/>
          <w:sz w:val="19"/>
          <w:szCs w:val="19"/>
          <w:lang w:eastAsia="fr-FR"/>
        </w:rPr>
        <w:br/>
      </w:r>
      <w:r w:rsidRPr="00AD3895">
        <w:rPr>
          <w:rFonts w:ascii="Arial" w:eastAsia="Times New Roman" w:hAnsi="Arial" w:cs="Arial"/>
          <w:color w:val="000000"/>
          <w:sz w:val="19"/>
          <w:szCs w:val="19"/>
          <w:lang w:eastAsia="fr-FR"/>
        </w:rPr>
        <w:br/>
        <w:t xml:space="preserve">Les modifications du programme de la variation font également l'objet d'une consultation du comité d'entreprise ou, à défaut, des délégués du personnel, s'ils existent. </w:t>
      </w:r>
      <w:r w:rsidRPr="00AD3895">
        <w:rPr>
          <w:rFonts w:ascii="Arial" w:eastAsia="Times New Roman" w:hAnsi="Arial" w:cs="Arial"/>
          <w:color w:val="000000"/>
          <w:sz w:val="19"/>
          <w:szCs w:val="19"/>
          <w:lang w:eastAsia="fr-FR"/>
        </w:rPr>
        <w:br/>
      </w:r>
      <w:r w:rsidRPr="00AD3895">
        <w:rPr>
          <w:rFonts w:ascii="Arial" w:eastAsia="Times New Roman" w:hAnsi="Arial" w:cs="Arial"/>
          <w:color w:val="000000"/>
          <w:sz w:val="19"/>
          <w:szCs w:val="19"/>
          <w:lang w:eastAsia="fr-FR"/>
        </w:rPr>
        <w:br/>
        <w:t xml:space="preserve">L'employeur communique au moins une fois par an au comité d'entreprise ou, à défaut, aux délégués du personnel un bilan de la mise en œuvre du programme indicatif de la variation de la durée du travail. </w:t>
      </w:r>
      <w:r w:rsidRPr="00AD3895">
        <w:rPr>
          <w:rFonts w:ascii="Arial" w:eastAsia="Times New Roman" w:hAnsi="Arial" w:cs="Arial"/>
          <w:color w:val="000000"/>
          <w:sz w:val="19"/>
          <w:szCs w:val="19"/>
          <w:lang w:eastAsia="fr-FR"/>
        </w:rPr>
        <w:br/>
      </w:r>
      <w:r w:rsidRPr="00AD3895">
        <w:rPr>
          <w:rFonts w:ascii="Arial" w:eastAsia="Times New Roman" w:hAnsi="Arial" w:cs="Arial"/>
          <w:color w:val="000000"/>
          <w:sz w:val="19"/>
          <w:szCs w:val="19"/>
          <w:lang w:eastAsia="fr-FR"/>
        </w:rPr>
        <w:br/>
        <w:t xml:space="preserve">Les salariés sont prévenus des changements de leurs horaires de travail dans un délai de sept jours ouvrés au moins avant la date à laquelle ce changement intervient. </w:t>
      </w:r>
    </w:p>
    <w:p w:rsidR="007F7190" w:rsidRDefault="007F7190" w:rsidP="00900EB5">
      <w:pPr>
        <w:spacing w:after="0" w:line="240" w:lineRule="auto"/>
        <w:jc w:val="center"/>
        <w:rPr>
          <w:rFonts w:ascii="Arial" w:eastAsia="Times New Roman" w:hAnsi="Arial" w:cs="Arial"/>
          <w:b/>
          <w:bCs/>
          <w:color w:val="000000"/>
          <w:sz w:val="23"/>
          <w:szCs w:val="23"/>
          <w:lang w:eastAsia="fr-FR"/>
        </w:rPr>
      </w:pPr>
    </w:p>
    <w:p w:rsidR="000C425B" w:rsidRPr="000C425B" w:rsidRDefault="000C425B" w:rsidP="000C425B">
      <w:pPr>
        <w:spacing w:after="0" w:line="240" w:lineRule="auto"/>
        <w:jc w:val="center"/>
        <w:rPr>
          <w:rFonts w:ascii="Arial" w:eastAsia="Times New Roman" w:hAnsi="Arial" w:cs="Arial"/>
          <w:b/>
          <w:bCs/>
          <w:color w:val="000000"/>
          <w:sz w:val="23"/>
          <w:szCs w:val="23"/>
          <w:lang w:eastAsia="fr-FR"/>
        </w:rPr>
      </w:pPr>
      <w:r w:rsidRPr="000C425B">
        <w:rPr>
          <w:rFonts w:ascii="Arial" w:eastAsia="Times New Roman" w:hAnsi="Arial" w:cs="Arial"/>
          <w:b/>
          <w:bCs/>
          <w:color w:val="000000"/>
          <w:sz w:val="23"/>
          <w:szCs w:val="23"/>
          <w:lang w:eastAsia="fr-FR"/>
        </w:rPr>
        <w:t>Article L3121-64</w:t>
      </w:r>
    </w:p>
    <w:p w:rsidR="000C425B" w:rsidRPr="000C425B" w:rsidRDefault="000C425B" w:rsidP="000C425B">
      <w:pPr>
        <w:numPr>
          <w:ilvl w:val="0"/>
          <w:numId w:val="18"/>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0C425B">
        <w:rPr>
          <w:rFonts w:ascii="Arial" w:eastAsia="Times New Roman" w:hAnsi="Arial" w:cs="Arial"/>
          <w:color w:val="000000"/>
          <w:sz w:val="19"/>
          <w:szCs w:val="19"/>
          <w:lang w:eastAsia="fr-FR"/>
        </w:rPr>
        <w:t xml:space="preserve">Modifié par </w:t>
      </w:r>
      <w:hyperlink r:id="rId39" w:anchor="LEGIARTI000036241430" w:history="1">
        <w:r w:rsidRPr="000C425B">
          <w:rPr>
            <w:rFonts w:ascii="Arial" w:eastAsia="Times New Roman" w:hAnsi="Arial" w:cs="Arial"/>
            <w:color w:val="336699"/>
            <w:sz w:val="19"/>
            <w:szCs w:val="19"/>
            <w:u w:val="single"/>
            <w:lang w:eastAsia="fr-FR"/>
          </w:rPr>
          <w:t>Ordonnance n°2017-1718 du 20 décembre 2017 - art. 1</w:t>
        </w:r>
      </w:hyperlink>
      <w:r w:rsidRPr="000C425B">
        <w:rPr>
          <w:rFonts w:ascii="Arial" w:eastAsia="Times New Roman" w:hAnsi="Arial" w:cs="Arial"/>
          <w:color w:val="000000"/>
          <w:sz w:val="19"/>
          <w:szCs w:val="19"/>
          <w:lang w:eastAsia="fr-FR"/>
        </w:rPr>
        <w:t xml:space="preserve"> </w:t>
      </w:r>
    </w:p>
    <w:p w:rsidR="000C425B" w:rsidRPr="000C425B" w:rsidRDefault="000C425B" w:rsidP="000C425B">
      <w:pPr>
        <w:spacing w:after="144" w:line="240" w:lineRule="auto"/>
        <w:rPr>
          <w:rFonts w:ascii="Arial" w:eastAsia="Times New Roman" w:hAnsi="Arial" w:cs="Arial"/>
          <w:color w:val="000000"/>
          <w:sz w:val="19"/>
          <w:szCs w:val="19"/>
          <w:lang w:eastAsia="fr-FR"/>
        </w:rPr>
      </w:pPr>
      <w:proofErr w:type="spellStart"/>
      <w:r w:rsidRPr="000C425B">
        <w:rPr>
          <w:rFonts w:ascii="Arial" w:eastAsia="Times New Roman" w:hAnsi="Arial" w:cs="Arial"/>
          <w:color w:val="000000"/>
          <w:sz w:val="19"/>
          <w:szCs w:val="19"/>
          <w:lang w:eastAsia="fr-FR"/>
        </w:rPr>
        <w:t>I.-L'accord</w:t>
      </w:r>
      <w:proofErr w:type="spellEnd"/>
      <w:r w:rsidRPr="000C425B">
        <w:rPr>
          <w:rFonts w:ascii="Arial" w:eastAsia="Times New Roman" w:hAnsi="Arial" w:cs="Arial"/>
          <w:color w:val="000000"/>
          <w:sz w:val="19"/>
          <w:szCs w:val="19"/>
          <w:lang w:eastAsia="fr-FR"/>
        </w:rPr>
        <w:t xml:space="preserve"> prévoyant la conclusion de conventions individuelles de forfait en heures ou en jours sur l'année détermine : </w:t>
      </w:r>
    </w:p>
    <w:p w:rsidR="000C425B" w:rsidRPr="000C425B" w:rsidRDefault="000C425B" w:rsidP="000C425B">
      <w:pPr>
        <w:spacing w:before="144" w:after="144" w:line="240" w:lineRule="auto"/>
        <w:rPr>
          <w:rFonts w:ascii="Arial" w:eastAsia="Times New Roman" w:hAnsi="Arial" w:cs="Arial"/>
          <w:color w:val="000000"/>
          <w:sz w:val="19"/>
          <w:szCs w:val="19"/>
          <w:lang w:eastAsia="fr-FR"/>
        </w:rPr>
      </w:pPr>
      <w:r w:rsidRPr="000C425B">
        <w:rPr>
          <w:rFonts w:ascii="Arial" w:eastAsia="Times New Roman" w:hAnsi="Arial" w:cs="Arial"/>
          <w:color w:val="000000"/>
          <w:sz w:val="19"/>
          <w:szCs w:val="19"/>
          <w:lang w:eastAsia="fr-FR"/>
        </w:rPr>
        <w:t xml:space="preserve">1° Les catégories de salariés susceptibles de conclure une convention individuelle de forfait, dans le respect des articles L. 3121-56 et L. 3121-58 ; </w:t>
      </w:r>
    </w:p>
    <w:p w:rsidR="000C425B" w:rsidRPr="000C425B" w:rsidRDefault="000C425B" w:rsidP="000C425B">
      <w:pPr>
        <w:spacing w:before="144" w:after="144" w:line="240" w:lineRule="auto"/>
        <w:rPr>
          <w:rFonts w:ascii="Arial" w:eastAsia="Times New Roman" w:hAnsi="Arial" w:cs="Arial"/>
          <w:color w:val="000000"/>
          <w:sz w:val="19"/>
          <w:szCs w:val="19"/>
          <w:lang w:eastAsia="fr-FR"/>
        </w:rPr>
      </w:pPr>
      <w:r w:rsidRPr="000C425B">
        <w:rPr>
          <w:rFonts w:ascii="Arial" w:eastAsia="Times New Roman" w:hAnsi="Arial" w:cs="Arial"/>
          <w:color w:val="000000"/>
          <w:sz w:val="19"/>
          <w:szCs w:val="19"/>
          <w:lang w:eastAsia="fr-FR"/>
        </w:rPr>
        <w:t xml:space="preserve">2° La période de référence du forfait, qui peut être l'année civile ou toute autre période de douze mois consécutifs ; </w:t>
      </w:r>
    </w:p>
    <w:p w:rsidR="000C425B" w:rsidRPr="000C425B" w:rsidRDefault="000C425B" w:rsidP="000C425B">
      <w:pPr>
        <w:spacing w:before="144" w:after="144" w:line="240" w:lineRule="auto"/>
        <w:rPr>
          <w:rFonts w:ascii="Arial" w:eastAsia="Times New Roman" w:hAnsi="Arial" w:cs="Arial"/>
          <w:color w:val="000000"/>
          <w:sz w:val="19"/>
          <w:szCs w:val="19"/>
          <w:lang w:eastAsia="fr-FR"/>
        </w:rPr>
      </w:pPr>
      <w:r w:rsidRPr="000C425B">
        <w:rPr>
          <w:rFonts w:ascii="Arial" w:eastAsia="Times New Roman" w:hAnsi="Arial" w:cs="Arial"/>
          <w:color w:val="000000"/>
          <w:sz w:val="19"/>
          <w:szCs w:val="19"/>
          <w:lang w:eastAsia="fr-FR"/>
        </w:rPr>
        <w:t xml:space="preserve">3° Le nombre d'heures ou de jours compris dans le forfait, dans la limite de deux cent dix-huit jours s'agissant du forfait en jours ; </w:t>
      </w:r>
    </w:p>
    <w:p w:rsidR="000C425B" w:rsidRPr="000C425B" w:rsidRDefault="000C425B" w:rsidP="000C425B">
      <w:pPr>
        <w:spacing w:before="144" w:after="144" w:line="240" w:lineRule="auto"/>
        <w:rPr>
          <w:rFonts w:ascii="Arial" w:eastAsia="Times New Roman" w:hAnsi="Arial" w:cs="Arial"/>
          <w:color w:val="000000"/>
          <w:sz w:val="19"/>
          <w:szCs w:val="19"/>
          <w:lang w:eastAsia="fr-FR"/>
        </w:rPr>
      </w:pPr>
      <w:r w:rsidRPr="000C425B">
        <w:rPr>
          <w:rFonts w:ascii="Arial" w:eastAsia="Times New Roman" w:hAnsi="Arial" w:cs="Arial"/>
          <w:color w:val="000000"/>
          <w:sz w:val="19"/>
          <w:szCs w:val="19"/>
          <w:lang w:eastAsia="fr-FR"/>
        </w:rPr>
        <w:t xml:space="preserve">4° Les conditions de prise en compte, pour la rémunération des salariés, des absences ainsi que des arrivées et départs en cours de période ; </w:t>
      </w:r>
    </w:p>
    <w:p w:rsidR="000C425B" w:rsidRPr="000C425B" w:rsidRDefault="000C425B" w:rsidP="000C425B">
      <w:pPr>
        <w:spacing w:before="144" w:after="144" w:line="240" w:lineRule="auto"/>
        <w:rPr>
          <w:rFonts w:ascii="Arial" w:eastAsia="Times New Roman" w:hAnsi="Arial" w:cs="Arial"/>
          <w:color w:val="000000"/>
          <w:sz w:val="19"/>
          <w:szCs w:val="19"/>
          <w:lang w:eastAsia="fr-FR"/>
        </w:rPr>
      </w:pPr>
      <w:r w:rsidRPr="000C425B">
        <w:rPr>
          <w:rFonts w:ascii="Arial" w:eastAsia="Times New Roman" w:hAnsi="Arial" w:cs="Arial"/>
          <w:color w:val="000000"/>
          <w:sz w:val="19"/>
          <w:szCs w:val="19"/>
          <w:lang w:eastAsia="fr-FR"/>
        </w:rPr>
        <w:lastRenderedPageBreak/>
        <w:t xml:space="preserve">5° Les caractéristiques principales des conventions individuelles, qui doivent notamment fixer le nombre d'heures ou de jours compris dans le forfait. </w:t>
      </w:r>
    </w:p>
    <w:p w:rsidR="000C425B" w:rsidRPr="000C425B" w:rsidRDefault="000C425B" w:rsidP="000C425B">
      <w:pPr>
        <w:spacing w:before="144" w:after="144" w:line="240" w:lineRule="auto"/>
        <w:rPr>
          <w:rFonts w:ascii="Arial" w:eastAsia="Times New Roman" w:hAnsi="Arial" w:cs="Arial"/>
          <w:color w:val="000000"/>
          <w:sz w:val="19"/>
          <w:szCs w:val="19"/>
          <w:lang w:eastAsia="fr-FR"/>
        </w:rPr>
      </w:pPr>
      <w:proofErr w:type="spellStart"/>
      <w:r w:rsidRPr="000C425B">
        <w:rPr>
          <w:rFonts w:ascii="Arial" w:eastAsia="Times New Roman" w:hAnsi="Arial" w:cs="Arial"/>
          <w:color w:val="000000"/>
          <w:sz w:val="19"/>
          <w:szCs w:val="19"/>
          <w:lang w:eastAsia="fr-FR"/>
        </w:rPr>
        <w:t>II.-L'accord</w:t>
      </w:r>
      <w:proofErr w:type="spellEnd"/>
      <w:r w:rsidRPr="000C425B">
        <w:rPr>
          <w:rFonts w:ascii="Arial" w:eastAsia="Times New Roman" w:hAnsi="Arial" w:cs="Arial"/>
          <w:color w:val="000000"/>
          <w:sz w:val="19"/>
          <w:szCs w:val="19"/>
          <w:lang w:eastAsia="fr-FR"/>
        </w:rPr>
        <w:t xml:space="preserve"> autorisant la conclusion de conventions individuelles de forfait en jours détermine : </w:t>
      </w:r>
    </w:p>
    <w:p w:rsidR="000C425B" w:rsidRPr="000C425B" w:rsidRDefault="000C425B" w:rsidP="000C425B">
      <w:pPr>
        <w:spacing w:before="144" w:after="144" w:line="240" w:lineRule="auto"/>
        <w:rPr>
          <w:rFonts w:ascii="Arial" w:eastAsia="Times New Roman" w:hAnsi="Arial" w:cs="Arial"/>
          <w:color w:val="000000"/>
          <w:sz w:val="19"/>
          <w:szCs w:val="19"/>
          <w:lang w:eastAsia="fr-FR"/>
        </w:rPr>
      </w:pPr>
      <w:r w:rsidRPr="000C425B">
        <w:rPr>
          <w:rFonts w:ascii="Arial" w:eastAsia="Times New Roman" w:hAnsi="Arial" w:cs="Arial"/>
          <w:color w:val="000000"/>
          <w:sz w:val="19"/>
          <w:szCs w:val="19"/>
          <w:lang w:eastAsia="fr-FR"/>
        </w:rPr>
        <w:t xml:space="preserve">1° Les modalités selon lesquelles l'employeur assure l'évaluation et le suivi régulier de la charge de travail du salarié ; </w:t>
      </w:r>
    </w:p>
    <w:p w:rsidR="000C425B" w:rsidRPr="000C425B" w:rsidRDefault="000C425B" w:rsidP="000C425B">
      <w:pPr>
        <w:spacing w:before="144" w:after="144" w:line="240" w:lineRule="auto"/>
        <w:rPr>
          <w:rFonts w:ascii="Arial" w:eastAsia="Times New Roman" w:hAnsi="Arial" w:cs="Arial"/>
          <w:color w:val="000000"/>
          <w:sz w:val="19"/>
          <w:szCs w:val="19"/>
          <w:lang w:eastAsia="fr-FR"/>
        </w:rPr>
      </w:pPr>
      <w:r w:rsidRPr="000C425B">
        <w:rPr>
          <w:rFonts w:ascii="Arial" w:eastAsia="Times New Roman" w:hAnsi="Arial" w:cs="Arial"/>
          <w:color w:val="000000"/>
          <w:sz w:val="19"/>
          <w:szCs w:val="19"/>
          <w:lang w:eastAsia="fr-FR"/>
        </w:rPr>
        <w:t xml:space="preserve">2° Les modalités selon lesquelles l'employeur et le salarié communiquent périodiquement sur la charge de travail du salarié, sur l'articulation entre son activité professionnelle et sa vie personnelle, sur sa rémunération ainsi que sur l'organisation du travail dans l'entreprise ; </w:t>
      </w:r>
    </w:p>
    <w:p w:rsidR="000C425B" w:rsidRPr="000C425B" w:rsidRDefault="000C425B" w:rsidP="000C425B">
      <w:pPr>
        <w:spacing w:before="144" w:after="144" w:line="240" w:lineRule="auto"/>
        <w:rPr>
          <w:rFonts w:ascii="Arial" w:eastAsia="Times New Roman" w:hAnsi="Arial" w:cs="Arial"/>
          <w:color w:val="000000"/>
          <w:sz w:val="19"/>
          <w:szCs w:val="19"/>
          <w:lang w:eastAsia="fr-FR"/>
        </w:rPr>
      </w:pPr>
      <w:r w:rsidRPr="000C425B">
        <w:rPr>
          <w:rFonts w:ascii="Arial" w:eastAsia="Times New Roman" w:hAnsi="Arial" w:cs="Arial"/>
          <w:color w:val="000000"/>
          <w:sz w:val="19"/>
          <w:szCs w:val="19"/>
          <w:lang w:eastAsia="fr-FR"/>
        </w:rPr>
        <w:t xml:space="preserve">3° Les modalités selon lesquelles le salarié peut exercer son droit à la déconnexion prévu au 7° de l'article </w:t>
      </w:r>
      <w:hyperlink r:id="rId40" w:history="1">
        <w:r w:rsidRPr="000C425B">
          <w:rPr>
            <w:rFonts w:ascii="Arial" w:eastAsia="Times New Roman" w:hAnsi="Arial" w:cs="Arial"/>
            <w:color w:val="336699"/>
            <w:sz w:val="19"/>
            <w:szCs w:val="19"/>
            <w:u w:val="single"/>
            <w:lang w:eastAsia="fr-FR"/>
          </w:rPr>
          <w:t>L. 2242-17</w:t>
        </w:r>
      </w:hyperlink>
      <w:r w:rsidRPr="000C425B">
        <w:rPr>
          <w:rFonts w:ascii="Arial" w:eastAsia="Times New Roman" w:hAnsi="Arial" w:cs="Arial"/>
          <w:color w:val="000000"/>
          <w:sz w:val="19"/>
          <w:szCs w:val="19"/>
          <w:lang w:eastAsia="fr-FR"/>
        </w:rPr>
        <w:t xml:space="preserve">. </w:t>
      </w:r>
    </w:p>
    <w:p w:rsidR="000C425B" w:rsidRPr="000C425B" w:rsidRDefault="000C425B" w:rsidP="000C425B">
      <w:pPr>
        <w:spacing w:before="144" w:after="144" w:line="240" w:lineRule="auto"/>
        <w:rPr>
          <w:rFonts w:ascii="Arial" w:eastAsia="Times New Roman" w:hAnsi="Arial" w:cs="Arial"/>
          <w:color w:val="000000"/>
          <w:sz w:val="19"/>
          <w:szCs w:val="19"/>
          <w:lang w:eastAsia="fr-FR"/>
        </w:rPr>
      </w:pPr>
      <w:r w:rsidRPr="000C425B">
        <w:rPr>
          <w:rFonts w:ascii="Arial" w:eastAsia="Times New Roman" w:hAnsi="Arial" w:cs="Arial"/>
          <w:color w:val="000000"/>
          <w:sz w:val="19"/>
          <w:szCs w:val="19"/>
          <w:lang w:eastAsia="fr-FR"/>
        </w:rPr>
        <w:t xml:space="preserve">L'accord peut fixer le nombre maximal de jours travaillés dans l'année lorsque le salarié renonce à une partie de ses jours de repos en application de l'article </w:t>
      </w:r>
      <w:hyperlink r:id="rId41" w:history="1">
        <w:r w:rsidRPr="000C425B">
          <w:rPr>
            <w:rFonts w:ascii="Arial" w:eastAsia="Times New Roman" w:hAnsi="Arial" w:cs="Arial"/>
            <w:color w:val="336699"/>
            <w:sz w:val="19"/>
            <w:szCs w:val="19"/>
            <w:u w:val="single"/>
            <w:lang w:eastAsia="fr-FR"/>
          </w:rPr>
          <w:t>L. 3121-59</w:t>
        </w:r>
      </w:hyperlink>
      <w:r w:rsidRPr="000C425B">
        <w:rPr>
          <w:rFonts w:ascii="Arial" w:eastAsia="Times New Roman" w:hAnsi="Arial" w:cs="Arial"/>
          <w:color w:val="000000"/>
          <w:sz w:val="19"/>
          <w:szCs w:val="19"/>
          <w:lang w:eastAsia="fr-FR"/>
        </w:rPr>
        <w:t>. Ce nombre de jours doit être compatible avec les dispositions du titre III du présent livre relatives au repos quotidien, au repos hebdomadaire et aux jours fériés chômés dans l'entreprise et avec celles du titre IV relatives aux congés payés.</w:t>
      </w:r>
    </w:p>
    <w:p w:rsidR="007F7190" w:rsidRDefault="007F7190" w:rsidP="00900EB5">
      <w:pPr>
        <w:spacing w:after="0" w:line="240" w:lineRule="auto"/>
        <w:jc w:val="center"/>
        <w:rPr>
          <w:rFonts w:ascii="Arial" w:eastAsia="Times New Roman" w:hAnsi="Arial" w:cs="Arial"/>
          <w:b/>
          <w:bCs/>
          <w:color w:val="000000"/>
          <w:sz w:val="23"/>
          <w:szCs w:val="23"/>
          <w:lang w:eastAsia="fr-FR"/>
        </w:rPr>
      </w:pPr>
      <w:bookmarkStart w:id="0" w:name="_GoBack"/>
      <w:bookmarkEnd w:id="0"/>
    </w:p>
    <w:p w:rsidR="00AD3895" w:rsidRDefault="00AD3895" w:rsidP="00900EB5">
      <w:pPr>
        <w:spacing w:after="0" w:line="240" w:lineRule="auto"/>
        <w:jc w:val="center"/>
        <w:rPr>
          <w:rFonts w:ascii="Arial" w:eastAsia="Times New Roman" w:hAnsi="Arial" w:cs="Arial"/>
          <w:b/>
          <w:bCs/>
          <w:color w:val="000000"/>
          <w:sz w:val="23"/>
          <w:szCs w:val="23"/>
          <w:lang w:eastAsia="fr-FR"/>
        </w:rPr>
      </w:pPr>
    </w:p>
    <w:p w:rsidR="00900EB5" w:rsidRPr="00900EB5" w:rsidRDefault="00900EB5" w:rsidP="00900EB5">
      <w:pPr>
        <w:spacing w:after="0" w:line="240" w:lineRule="auto"/>
        <w:jc w:val="center"/>
        <w:rPr>
          <w:rFonts w:ascii="Arial" w:eastAsia="Times New Roman" w:hAnsi="Arial" w:cs="Arial"/>
          <w:b/>
          <w:bCs/>
          <w:color w:val="000000"/>
          <w:sz w:val="23"/>
          <w:szCs w:val="23"/>
          <w:lang w:eastAsia="fr-FR"/>
        </w:rPr>
      </w:pPr>
      <w:r w:rsidRPr="00900EB5">
        <w:rPr>
          <w:rFonts w:ascii="Arial" w:eastAsia="Times New Roman" w:hAnsi="Arial" w:cs="Arial"/>
          <w:b/>
          <w:bCs/>
          <w:color w:val="000000"/>
          <w:sz w:val="23"/>
          <w:szCs w:val="23"/>
          <w:lang w:eastAsia="fr-FR"/>
        </w:rPr>
        <w:t>Article L8112-1</w:t>
      </w:r>
    </w:p>
    <w:p w:rsidR="00900EB5" w:rsidRPr="00900EB5" w:rsidRDefault="00900EB5" w:rsidP="00900EB5">
      <w:pPr>
        <w:numPr>
          <w:ilvl w:val="0"/>
          <w:numId w:val="12"/>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 xml:space="preserve">Modifié par </w:t>
      </w:r>
      <w:hyperlink r:id="rId42" w:anchor="LEGIARTI000033000976" w:history="1">
        <w:r w:rsidRPr="00900EB5">
          <w:rPr>
            <w:rFonts w:ascii="Arial" w:eastAsia="Times New Roman" w:hAnsi="Arial" w:cs="Arial"/>
            <w:color w:val="336699"/>
            <w:sz w:val="19"/>
            <w:szCs w:val="19"/>
            <w:u w:val="single"/>
            <w:lang w:eastAsia="fr-FR"/>
          </w:rPr>
          <w:t>LOI n°2016-1088 du 8 août 2016 - art. 116</w:t>
        </w:r>
      </w:hyperlink>
      <w:r w:rsidRPr="00900EB5">
        <w:rPr>
          <w:rFonts w:ascii="Arial" w:eastAsia="Times New Roman" w:hAnsi="Arial" w:cs="Arial"/>
          <w:color w:val="000000"/>
          <w:sz w:val="19"/>
          <w:szCs w:val="19"/>
          <w:lang w:eastAsia="fr-FR"/>
        </w:rPr>
        <w:t xml:space="preserve"> </w:t>
      </w:r>
    </w:p>
    <w:p w:rsidR="00900EB5" w:rsidRPr="00900EB5" w:rsidRDefault="00900EB5" w:rsidP="00900EB5">
      <w:pPr>
        <w:spacing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Les agents de contrôle de l'inspection du travail sont membres soit du corps des inspecteurs du travail, soit du corps des contrôleurs du travail jusqu'à l'extinction de leur corps.</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Ils disposent d'une garantie d'indépendance dans l'exercice de leurs missions au sens des conventions internationales concernant l'inspection du travail.</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Ils sont chargés de veiller à l'application des dispositions du code du travail et des autres dispositions légales relatives au régime du travail, ainsi qu'aux stipulations des conventions et accords collectifs de travail répondant aux conditions fixées au livre II de la deuxième partie.</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Ils sont également chargés, concurremment avec les officiers et agents de police judiciaire, de constater les infractions à ces dispositions et stipulations.</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Les agents de contrôle de l'inspection du travail sont associés à la définition des orientations collectives et des priorités d'intérêt général pour le système d'inspection du travail arrêtées, chaque année, par le ministre chargé du travail après concertation avec les organisations syndicales de salariés et les organisations professionnelles d'employeurs représentatives, et ils contribuent à leur mise en œuvre.</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Ils sont libres d'organiser et de conduire des contrôles à leur initiative et décident des suites à leur apporter.</w:t>
      </w:r>
    </w:p>
    <w:p w:rsidR="00900EB5" w:rsidRPr="00900EB5" w:rsidRDefault="00900EB5" w:rsidP="00900EB5">
      <w:pPr>
        <w:spacing w:before="144" w:after="144" w:line="240" w:lineRule="auto"/>
        <w:rPr>
          <w:rFonts w:ascii="Arial" w:eastAsia="Times New Roman" w:hAnsi="Arial" w:cs="Arial"/>
          <w:color w:val="000000"/>
          <w:sz w:val="19"/>
          <w:szCs w:val="19"/>
          <w:lang w:eastAsia="fr-FR"/>
        </w:rPr>
      </w:pPr>
      <w:r w:rsidRPr="00900EB5">
        <w:rPr>
          <w:rFonts w:ascii="Arial" w:eastAsia="Times New Roman" w:hAnsi="Arial" w:cs="Arial"/>
          <w:color w:val="000000"/>
          <w:sz w:val="19"/>
          <w:szCs w:val="19"/>
          <w:lang w:eastAsia="fr-FR"/>
        </w:rPr>
        <w:t>Les attributions des agents de contrôle de l'inspection du travail peuvent être exercées par des agents de contrôle assimilés dans des conditions fixées par voie réglementaire.</w:t>
      </w:r>
    </w:p>
    <w:p w:rsidR="00900EB5" w:rsidRDefault="00900EB5"/>
    <w:sectPr w:rsidR="00900EB5" w:rsidSect="0028107F">
      <w:footerReference w:type="default" r:id="rId43"/>
      <w:pgSz w:w="11906" w:h="16838"/>
      <w:pgMar w:top="1417"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874" w:rsidRDefault="00160874" w:rsidP="00AF6F8B">
      <w:pPr>
        <w:spacing w:after="0" w:line="240" w:lineRule="auto"/>
      </w:pPr>
      <w:r>
        <w:separator/>
      </w:r>
    </w:p>
  </w:endnote>
  <w:endnote w:type="continuationSeparator" w:id="0">
    <w:p w:rsidR="00160874" w:rsidRDefault="00160874" w:rsidP="00AF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935154"/>
      <w:docPartObj>
        <w:docPartGallery w:val="Page Numbers (Bottom of Page)"/>
        <w:docPartUnique/>
      </w:docPartObj>
    </w:sdtPr>
    <w:sdtContent>
      <w:p w:rsidR="00AF6F8B" w:rsidRDefault="00AF6F8B">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10105390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F6F8B" w:rsidRDefault="00AF6F8B">
                              <w:pPr>
                                <w:jc w:val="center"/>
                              </w:pPr>
                              <w:r>
                                <w:fldChar w:fldCharType="begin"/>
                              </w:r>
                              <w:r>
                                <w:instrText>PAGE    \* MERGEFORMAT</w:instrText>
                              </w:r>
                              <w:r>
                                <w:fldChar w:fldCharType="separate"/>
                              </w:r>
                              <w:r w:rsidR="000C425B" w:rsidRPr="000C425B">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AF6F8B" w:rsidRDefault="00AF6F8B">
                        <w:pPr>
                          <w:jc w:val="center"/>
                        </w:pPr>
                        <w:r>
                          <w:fldChar w:fldCharType="begin"/>
                        </w:r>
                        <w:r>
                          <w:instrText>PAGE    \* MERGEFORMAT</w:instrText>
                        </w:r>
                        <w:r>
                          <w:fldChar w:fldCharType="separate"/>
                        </w:r>
                        <w:r w:rsidR="000C425B" w:rsidRPr="000C425B">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874" w:rsidRDefault="00160874" w:rsidP="00AF6F8B">
      <w:pPr>
        <w:spacing w:after="0" w:line="240" w:lineRule="auto"/>
      </w:pPr>
      <w:r>
        <w:separator/>
      </w:r>
    </w:p>
  </w:footnote>
  <w:footnote w:type="continuationSeparator" w:id="0">
    <w:p w:rsidR="00160874" w:rsidRDefault="00160874" w:rsidP="00AF6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579"/>
    <w:multiLevelType w:val="multilevel"/>
    <w:tmpl w:val="D8F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01F01"/>
    <w:multiLevelType w:val="multilevel"/>
    <w:tmpl w:val="2EA2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7416C"/>
    <w:multiLevelType w:val="multilevel"/>
    <w:tmpl w:val="3318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C182C"/>
    <w:multiLevelType w:val="multilevel"/>
    <w:tmpl w:val="24B6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55CDE"/>
    <w:multiLevelType w:val="multilevel"/>
    <w:tmpl w:val="EB72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D2AD5"/>
    <w:multiLevelType w:val="multilevel"/>
    <w:tmpl w:val="BB8C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C2D5B"/>
    <w:multiLevelType w:val="multilevel"/>
    <w:tmpl w:val="6D1C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96FDE"/>
    <w:multiLevelType w:val="multilevel"/>
    <w:tmpl w:val="D792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6204A"/>
    <w:multiLevelType w:val="multilevel"/>
    <w:tmpl w:val="B9FE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84695"/>
    <w:multiLevelType w:val="multilevel"/>
    <w:tmpl w:val="1D0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D6305"/>
    <w:multiLevelType w:val="multilevel"/>
    <w:tmpl w:val="2286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C10A2"/>
    <w:multiLevelType w:val="multilevel"/>
    <w:tmpl w:val="902E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14C05"/>
    <w:multiLevelType w:val="multilevel"/>
    <w:tmpl w:val="389C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EE59F2"/>
    <w:multiLevelType w:val="multilevel"/>
    <w:tmpl w:val="A420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9E6154"/>
    <w:multiLevelType w:val="multilevel"/>
    <w:tmpl w:val="5AF4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B2E26"/>
    <w:multiLevelType w:val="multilevel"/>
    <w:tmpl w:val="54A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BB3DE9"/>
    <w:multiLevelType w:val="multilevel"/>
    <w:tmpl w:val="C696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8E79FA"/>
    <w:multiLevelType w:val="multilevel"/>
    <w:tmpl w:val="5D3A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8"/>
  </w:num>
  <w:num w:numId="4">
    <w:abstractNumId w:val="15"/>
  </w:num>
  <w:num w:numId="5">
    <w:abstractNumId w:val="5"/>
  </w:num>
  <w:num w:numId="6">
    <w:abstractNumId w:val="12"/>
  </w:num>
  <w:num w:numId="7">
    <w:abstractNumId w:val="2"/>
  </w:num>
  <w:num w:numId="8">
    <w:abstractNumId w:val="9"/>
  </w:num>
  <w:num w:numId="9">
    <w:abstractNumId w:val="16"/>
  </w:num>
  <w:num w:numId="10">
    <w:abstractNumId w:val="17"/>
  </w:num>
  <w:num w:numId="11">
    <w:abstractNumId w:val="7"/>
  </w:num>
  <w:num w:numId="12">
    <w:abstractNumId w:val="10"/>
  </w:num>
  <w:num w:numId="13">
    <w:abstractNumId w:val="4"/>
  </w:num>
  <w:num w:numId="14">
    <w:abstractNumId w:val="0"/>
  </w:num>
  <w:num w:numId="15">
    <w:abstractNumId w:val="3"/>
  </w:num>
  <w:num w:numId="16">
    <w:abstractNumId w:val="11"/>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08"/>
    <w:rsid w:val="000A2265"/>
    <w:rsid w:val="000C425B"/>
    <w:rsid w:val="000E5EB3"/>
    <w:rsid w:val="0015631B"/>
    <w:rsid w:val="00160874"/>
    <w:rsid w:val="0028107F"/>
    <w:rsid w:val="00395DE7"/>
    <w:rsid w:val="00656FC4"/>
    <w:rsid w:val="007F7190"/>
    <w:rsid w:val="00850639"/>
    <w:rsid w:val="00900EB5"/>
    <w:rsid w:val="00A80A08"/>
    <w:rsid w:val="00AD3895"/>
    <w:rsid w:val="00AF6F8B"/>
    <w:rsid w:val="00BB3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CB874F-CCBA-43C6-A302-287A1332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0A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0A08"/>
    <w:rPr>
      <w:rFonts w:ascii="Segoe UI" w:hAnsi="Segoe UI" w:cs="Segoe UI"/>
      <w:sz w:val="18"/>
      <w:szCs w:val="18"/>
    </w:rPr>
  </w:style>
  <w:style w:type="paragraph" w:styleId="En-tte">
    <w:name w:val="header"/>
    <w:basedOn w:val="Normal"/>
    <w:link w:val="En-tteCar"/>
    <w:uiPriority w:val="99"/>
    <w:unhideWhenUsed/>
    <w:rsid w:val="00AF6F8B"/>
    <w:pPr>
      <w:tabs>
        <w:tab w:val="center" w:pos="4536"/>
        <w:tab w:val="right" w:pos="9072"/>
      </w:tabs>
      <w:spacing w:after="0" w:line="240" w:lineRule="auto"/>
    </w:pPr>
  </w:style>
  <w:style w:type="character" w:customStyle="1" w:styleId="En-tteCar">
    <w:name w:val="En-tête Car"/>
    <w:basedOn w:val="Policepardfaut"/>
    <w:link w:val="En-tte"/>
    <w:uiPriority w:val="99"/>
    <w:rsid w:val="00AF6F8B"/>
  </w:style>
  <w:style w:type="paragraph" w:styleId="Pieddepage">
    <w:name w:val="footer"/>
    <w:basedOn w:val="Normal"/>
    <w:link w:val="PieddepageCar"/>
    <w:uiPriority w:val="99"/>
    <w:unhideWhenUsed/>
    <w:rsid w:val="00AF6F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3847">
      <w:bodyDiv w:val="1"/>
      <w:marLeft w:val="0"/>
      <w:marRight w:val="0"/>
      <w:marTop w:val="0"/>
      <w:marBottom w:val="0"/>
      <w:divBdr>
        <w:top w:val="none" w:sz="0" w:space="0" w:color="auto"/>
        <w:left w:val="none" w:sz="0" w:space="0" w:color="auto"/>
        <w:bottom w:val="none" w:sz="0" w:space="0" w:color="auto"/>
        <w:right w:val="none" w:sz="0" w:space="0" w:color="auto"/>
      </w:divBdr>
      <w:divsChild>
        <w:div w:id="1721901339">
          <w:marLeft w:val="0"/>
          <w:marRight w:val="0"/>
          <w:marTop w:val="0"/>
          <w:marBottom w:val="150"/>
          <w:divBdr>
            <w:top w:val="none" w:sz="0" w:space="0" w:color="auto"/>
            <w:left w:val="none" w:sz="0" w:space="0" w:color="auto"/>
            <w:bottom w:val="none" w:sz="0" w:space="0" w:color="auto"/>
            <w:right w:val="none" w:sz="0" w:space="0" w:color="auto"/>
          </w:divBdr>
        </w:div>
        <w:div w:id="537857669">
          <w:marLeft w:val="0"/>
          <w:marRight w:val="0"/>
          <w:marTop w:val="150"/>
          <w:marBottom w:val="0"/>
          <w:divBdr>
            <w:top w:val="none" w:sz="0" w:space="0" w:color="auto"/>
            <w:left w:val="none" w:sz="0" w:space="0" w:color="auto"/>
            <w:bottom w:val="none" w:sz="0" w:space="0" w:color="auto"/>
            <w:right w:val="none" w:sz="0" w:space="0" w:color="auto"/>
          </w:divBdr>
        </w:div>
      </w:divsChild>
    </w:div>
    <w:div w:id="558782355">
      <w:bodyDiv w:val="1"/>
      <w:marLeft w:val="0"/>
      <w:marRight w:val="0"/>
      <w:marTop w:val="0"/>
      <w:marBottom w:val="0"/>
      <w:divBdr>
        <w:top w:val="none" w:sz="0" w:space="0" w:color="auto"/>
        <w:left w:val="none" w:sz="0" w:space="0" w:color="auto"/>
        <w:bottom w:val="none" w:sz="0" w:space="0" w:color="auto"/>
        <w:right w:val="none" w:sz="0" w:space="0" w:color="auto"/>
      </w:divBdr>
      <w:divsChild>
        <w:div w:id="1691297069">
          <w:marLeft w:val="0"/>
          <w:marRight w:val="0"/>
          <w:marTop w:val="0"/>
          <w:marBottom w:val="150"/>
          <w:divBdr>
            <w:top w:val="none" w:sz="0" w:space="0" w:color="auto"/>
            <w:left w:val="none" w:sz="0" w:space="0" w:color="auto"/>
            <w:bottom w:val="none" w:sz="0" w:space="0" w:color="auto"/>
            <w:right w:val="none" w:sz="0" w:space="0" w:color="auto"/>
          </w:divBdr>
        </w:div>
        <w:div w:id="923228167">
          <w:marLeft w:val="0"/>
          <w:marRight w:val="0"/>
          <w:marTop w:val="150"/>
          <w:marBottom w:val="0"/>
          <w:divBdr>
            <w:top w:val="none" w:sz="0" w:space="0" w:color="auto"/>
            <w:left w:val="none" w:sz="0" w:space="0" w:color="auto"/>
            <w:bottom w:val="none" w:sz="0" w:space="0" w:color="auto"/>
            <w:right w:val="none" w:sz="0" w:space="0" w:color="auto"/>
          </w:divBdr>
        </w:div>
      </w:divsChild>
    </w:div>
    <w:div w:id="588197794">
      <w:bodyDiv w:val="1"/>
      <w:marLeft w:val="0"/>
      <w:marRight w:val="0"/>
      <w:marTop w:val="0"/>
      <w:marBottom w:val="0"/>
      <w:divBdr>
        <w:top w:val="none" w:sz="0" w:space="0" w:color="auto"/>
        <w:left w:val="none" w:sz="0" w:space="0" w:color="auto"/>
        <w:bottom w:val="none" w:sz="0" w:space="0" w:color="auto"/>
        <w:right w:val="none" w:sz="0" w:space="0" w:color="auto"/>
      </w:divBdr>
      <w:divsChild>
        <w:div w:id="24405001">
          <w:marLeft w:val="0"/>
          <w:marRight w:val="0"/>
          <w:marTop w:val="0"/>
          <w:marBottom w:val="150"/>
          <w:divBdr>
            <w:top w:val="none" w:sz="0" w:space="0" w:color="auto"/>
            <w:left w:val="none" w:sz="0" w:space="0" w:color="auto"/>
            <w:bottom w:val="none" w:sz="0" w:space="0" w:color="auto"/>
            <w:right w:val="none" w:sz="0" w:space="0" w:color="auto"/>
          </w:divBdr>
        </w:div>
        <w:div w:id="1666473438">
          <w:marLeft w:val="0"/>
          <w:marRight w:val="0"/>
          <w:marTop w:val="150"/>
          <w:marBottom w:val="0"/>
          <w:divBdr>
            <w:top w:val="none" w:sz="0" w:space="0" w:color="auto"/>
            <w:left w:val="none" w:sz="0" w:space="0" w:color="auto"/>
            <w:bottom w:val="none" w:sz="0" w:space="0" w:color="auto"/>
            <w:right w:val="none" w:sz="0" w:space="0" w:color="auto"/>
          </w:divBdr>
        </w:div>
      </w:divsChild>
    </w:div>
    <w:div w:id="646787095">
      <w:bodyDiv w:val="1"/>
      <w:marLeft w:val="0"/>
      <w:marRight w:val="0"/>
      <w:marTop w:val="0"/>
      <w:marBottom w:val="0"/>
      <w:divBdr>
        <w:top w:val="none" w:sz="0" w:space="0" w:color="auto"/>
        <w:left w:val="none" w:sz="0" w:space="0" w:color="auto"/>
        <w:bottom w:val="none" w:sz="0" w:space="0" w:color="auto"/>
        <w:right w:val="none" w:sz="0" w:space="0" w:color="auto"/>
      </w:divBdr>
      <w:divsChild>
        <w:div w:id="730537099">
          <w:marLeft w:val="0"/>
          <w:marRight w:val="0"/>
          <w:marTop w:val="0"/>
          <w:marBottom w:val="150"/>
          <w:divBdr>
            <w:top w:val="none" w:sz="0" w:space="0" w:color="auto"/>
            <w:left w:val="none" w:sz="0" w:space="0" w:color="auto"/>
            <w:bottom w:val="none" w:sz="0" w:space="0" w:color="auto"/>
            <w:right w:val="none" w:sz="0" w:space="0" w:color="auto"/>
          </w:divBdr>
        </w:div>
        <w:div w:id="171188467">
          <w:marLeft w:val="0"/>
          <w:marRight w:val="0"/>
          <w:marTop w:val="150"/>
          <w:marBottom w:val="0"/>
          <w:divBdr>
            <w:top w:val="none" w:sz="0" w:space="0" w:color="auto"/>
            <w:left w:val="none" w:sz="0" w:space="0" w:color="auto"/>
            <w:bottom w:val="none" w:sz="0" w:space="0" w:color="auto"/>
            <w:right w:val="none" w:sz="0" w:space="0" w:color="auto"/>
          </w:divBdr>
        </w:div>
      </w:divsChild>
    </w:div>
    <w:div w:id="688488357">
      <w:bodyDiv w:val="1"/>
      <w:marLeft w:val="0"/>
      <w:marRight w:val="0"/>
      <w:marTop w:val="0"/>
      <w:marBottom w:val="0"/>
      <w:divBdr>
        <w:top w:val="none" w:sz="0" w:space="0" w:color="auto"/>
        <w:left w:val="none" w:sz="0" w:space="0" w:color="auto"/>
        <w:bottom w:val="none" w:sz="0" w:space="0" w:color="auto"/>
        <w:right w:val="none" w:sz="0" w:space="0" w:color="auto"/>
      </w:divBdr>
      <w:divsChild>
        <w:div w:id="1214006421">
          <w:marLeft w:val="0"/>
          <w:marRight w:val="0"/>
          <w:marTop w:val="0"/>
          <w:marBottom w:val="150"/>
          <w:divBdr>
            <w:top w:val="none" w:sz="0" w:space="0" w:color="auto"/>
            <w:left w:val="none" w:sz="0" w:space="0" w:color="auto"/>
            <w:bottom w:val="none" w:sz="0" w:space="0" w:color="auto"/>
            <w:right w:val="none" w:sz="0" w:space="0" w:color="auto"/>
          </w:divBdr>
        </w:div>
        <w:div w:id="758673153">
          <w:marLeft w:val="0"/>
          <w:marRight w:val="0"/>
          <w:marTop w:val="150"/>
          <w:marBottom w:val="0"/>
          <w:divBdr>
            <w:top w:val="none" w:sz="0" w:space="0" w:color="auto"/>
            <w:left w:val="none" w:sz="0" w:space="0" w:color="auto"/>
            <w:bottom w:val="none" w:sz="0" w:space="0" w:color="auto"/>
            <w:right w:val="none" w:sz="0" w:space="0" w:color="auto"/>
          </w:divBdr>
        </w:div>
      </w:divsChild>
    </w:div>
    <w:div w:id="755857473">
      <w:bodyDiv w:val="1"/>
      <w:marLeft w:val="0"/>
      <w:marRight w:val="0"/>
      <w:marTop w:val="0"/>
      <w:marBottom w:val="0"/>
      <w:divBdr>
        <w:top w:val="none" w:sz="0" w:space="0" w:color="auto"/>
        <w:left w:val="none" w:sz="0" w:space="0" w:color="auto"/>
        <w:bottom w:val="none" w:sz="0" w:space="0" w:color="auto"/>
        <w:right w:val="none" w:sz="0" w:space="0" w:color="auto"/>
      </w:divBdr>
      <w:divsChild>
        <w:div w:id="934560020">
          <w:marLeft w:val="0"/>
          <w:marRight w:val="0"/>
          <w:marTop w:val="0"/>
          <w:marBottom w:val="150"/>
          <w:divBdr>
            <w:top w:val="none" w:sz="0" w:space="0" w:color="auto"/>
            <w:left w:val="none" w:sz="0" w:space="0" w:color="auto"/>
            <w:bottom w:val="none" w:sz="0" w:space="0" w:color="auto"/>
            <w:right w:val="none" w:sz="0" w:space="0" w:color="auto"/>
          </w:divBdr>
        </w:div>
        <w:div w:id="1059130957">
          <w:marLeft w:val="0"/>
          <w:marRight w:val="0"/>
          <w:marTop w:val="150"/>
          <w:marBottom w:val="0"/>
          <w:divBdr>
            <w:top w:val="none" w:sz="0" w:space="0" w:color="auto"/>
            <w:left w:val="none" w:sz="0" w:space="0" w:color="auto"/>
            <w:bottom w:val="none" w:sz="0" w:space="0" w:color="auto"/>
            <w:right w:val="none" w:sz="0" w:space="0" w:color="auto"/>
          </w:divBdr>
        </w:div>
      </w:divsChild>
    </w:div>
    <w:div w:id="769592700">
      <w:bodyDiv w:val="1"/>
      <w:marLeft w:val="0"/>
      <w:marRight w:val="0"/>
      <w:marTop w:val="0"/>
      <w:marBottom w:val="0"/>
      <w:divBdr>
        <w:top w:val="none" w:sz="0" w:space="0" w:color="auto"/>
        <w:left w:val="none" w:sz="0" w:space="0" w:color="auto"/>
        <w:bottom w:val="none" w:sz="0" w:space="0" w:color="auto"/>
        <w:right w:val="none" w:sz="0" w:space="0" w:color="auto"/>
      </w:divBdr>
      <w:divsChild>
        <w:div w:id="1012606846">
          <w:marLeft w:val="0"/>
          <w:marRight w:val="0"/>
          <w:marTop w:val="0"/>
          <w:marBottom w:val="150"/>
          <w:divBdr>
            <w:top w:val="none" w:sz="0" w:space="0" w:color="auto"/>
            <w:left w:val="none" w:sz="0" w:space="0" w:color="auto"/>
            <w:bottom w:val="none" w:sz="0" w:space="0" w:color="auto"/>
            <w:right w:val="none" w:sz="0" w:space="0" w:color="auto"/>
          </w:divBdr>
        </w:div>
        <w:div w:id="240868266">
          <w:marLeft w:val="0"/>
          <w:marRight w:val="0"/>
          <w:marTop w:val="150"/>
          <w:marBottom w:val="0"/>
          <w:divBdr>
            <w:top w:val="none" w:sz="0" w:space="0" w:color="auto"/>
            <w:left w:val="none" w:sz="0" w:space="0" w:color="auto"/>
            <w:bottom w:val="none" w:sz="0" w:space="0" w:color="auto"/>
            <w:right w:val="none" w:sz="0" w:space="0" w:color="auto"/>
          </w:divBdr>
        </w:div>
      </w:divsChild>
    </w:div>
    <w:div w:id="914390109">
      <w:bodyDiv w:val="1"/>
      <w:marLeft w:val="0"/>
      <w:marRight w:val="0"/>
      <w:marTop w:val="0"/>
      <w:marBottom w:val="0"/>
      <w:divBdr>
        <w:top w:val="none" w:sz="0" w:space="0" w:color="auto"/>
        <w:left w:val="none" w:sz="0" w:space="0" w:color="auto"/>
        <w:bottom w:val="none" w:sz="0" w:space="0" w:color="auto"/>
        <w:right w:val="none" w:sz="0" w:space="0" w:color="auto"/>
      </w:divBdr>
      <w:divsChild>
        <w:div w:id="1222709617">
          <w:marLeft w:val="0"/>
          <w:marRight w:val="0"/>
          <w:marTop w:val="0"/>
          <w:marBottom w:val="150"/>
          <w:divBdr>
            <w:top w:val="none" w:sz="0" w:space="0" w:color="auto"/>
            <w:left w:val="none" w:sz="0" w:space="0" w:color="auto"/>
            <w:bottom w:val="none" w:sz="0" w:space="0" w:color="auto"/>
            <w:right w:val="none" w:sz="0" w:space="0" w:color="auto"/>
          </w:divBdr>
        </w:div>
        <w:div w:id="544488760">
          <w:marLeft w:val="0"/>
          <w:marRight w:val="0"/>
          <w:marTop w:val="150"/>
          <w:marBottom w:val="0"/>
          <w:divBdr>
            <w:top w:val="none" w:sz="0" w:space="0" w:color="auto"/>
            <w:left w:val="none" w:sz="0" w:space="0" w:color="auto"/>
            <w:bottom w:val="none" w:sz="0" w:space="0" w:color="auto"/>
            <w:right w:val="none" w:sz="0" w:space="0" w:color="auto"/>
          </w:divBdr>
        </w:div>
      </w:divsChild>
    </w:div>
    <w:div w:id="945039989">
      <w:bodyDiv w:val="1"/>
      <w:marLeft w:val="0"/>
      <w:marRight w:val="0"/>
      <w:marTop w:val="0"/>
      <w:marBottom w:val="0"/>
      <w:divBdr>
        <w:top w:val="none" w:sz="0" w:space="0" w:color="auto"/>
        <w:left w:val="none" w:sz="0" w:space="0" w:color="auto"/>
        <w:bottom w:val="none" w:sz="0" w:space="0" w:color="auto"/>
        <w:right w:val="none" w:sz="0" w:space="0" w:color="auto"/>
      </w:divBdr>
      <w:divsChild>
        <w:div w:id="1214847897">
          <w:marLeft w:val="0"/>
          <w:marRight w:val="0"/>
          <w:marTop w:val="0"/>
          <w:marBottom w:val="150"/>
          <w:divBdr>
            <w:top w:val="none" w:sz="0" w:space="0" w:color="auto"/>
            <w:left w:val="none" w:sz="0" w:space="0" w:color="auto"/>
            <w:bottom w:val="none" w:sz="0" w:space="0" w:color="auto"/>
            <w:right w:val="none" w:sz="0" w:space="0" w:color="auto"/>
          </w:divBdr>
        </w:div>
        <w:div w:id="1090665267">
          <w:marLeft w:val="0"/>
          <w:marRight w:val="0"/>
          <w:marTop w:val="150"/>
          <w:marBottom w:val="0"/>
          <w:divBdr>
            <w:top w:val="none" w:sz="0" w:space="0" w:color="auto"/>
            <w:left w:val="none" w:sz="0" w:space="0" w:color="auto"/>
            <w:bottom w:val="none" w:sz="0" w:space="0" w:color="auto"/>
            <w:right w:val="none" w:sz="0" w:space="0" w:color="auto"/>
          </w:divBdr>
        </w:div>
      </w:divsChild>
    </w:div>
    <w:div w:id="945310403">
      <w:bodyDiv w:val="1"/>
      <w:marLeft w:val="0"/>
      <w:marRight w:val="0"/>
      <w:marTop w:val="0"/>
      <w:marBottom w:val="0"/>
      <w:divBdr>
        <w:top w:val="none" w:sz="0" w:space="0" w:color="auto"/>
        <w:left w:val="none" w:sz="0" w:space="0" w:color="auto"/>
        <w:bottom w:val="none" w:sz="0" w:space="0" w:color="auto"/>
        <w:right w:val="none" w:sz="0" w:space="0" w:color="auto"/>
      </w:divBdr>
      <w:divsChild>
        <w:div w:id="129328824">
          <w:marLeft w:val="0"/>
          <w:marRight w:val="0"/>
          <w:marTop w:val="150"/>
          <w:marBottom w:val="0"/>
          <w:divBdr>
            <w:top w:val="none" w:sz="0" w:space="0" w:color="auto"/>
            <w:left w:val="none" w:sz="0" w:space="0" w:color="auto"/>
            <w:bottom w:val="none" w:sz="0" w:space="0" w:color="auto"/>
            <w:right w:val="none" w:sz="0" w:space="0" w:color="auto"/>
          </w:divBdr>
        </w:div>
      </w:divsChild>
    </w:div>
    <w:div w:id="1187981362">
      <w:bodyDiv w:val="1"/>
      <w:marLeft w:val="0"/>
      <w:marRight w:val="0"/>
      <w:marTop w:val="0"/>
      <w:marBottom w:val="0"/>
      <w:divBdr>
        <w:top w:val="none" w:sz="0" w:space="0" w:color="auto"/>
        <w:left w:val="none" w:sz="0" w:space="0" w:color="auto"/>
        <w:bottom w:val="none" w:sz="0" w:space="0" w:color="auto"/>
        <w:right w:val="none" w:sz="0" w:space="0" w:color="auto"/>
      </w:divBdr>
      <w:divsChild>
        <w:div w:id="838227495">
          <w:marLeft w:val="0"/>
          <w:marRight w:val="0"/>
          <w:marTop w:val="0"/>
          <w:marBottom w:val="150"/>
          <w:divBdr>
            <w:top w:val="none" w:sz="0" w:space="0" w:color="auto"/>
            <w:left w:val="none" w:sz="0" w:space="0" w:color="auto"/>
            <w:bottom w:val="none" w:sz="0" w:space="0" w:color="auto"/>
            <w:right w:val="none" w:sz="0" w:space="0" w:color="auto"/>
          </w:divBdr>
        </w:div>
        <w:div w:id="638612310">
          <w:marLeft w:val="0"/>
          <w:marRight w:val="0"/>
          <w:marTop w:val="150"/>
          <w:marBottom w:val="0"/>
          <w:divBdr>
            <w:top w:val="none" w:sz="0" w:space="0" w:color="auto"/>
            <w:left w:val="none" w:sz="0" w:space="0" w:color="auto"/>
            <w:bottom w:val="none" w:sz="0" w:space="0" w:color="auto"/>
            <w:right w:val="none" w:sz="0" w:space="0" w:color="auto"/>
          </w:divBdr>
        </w:div>
      </w:divsChild>
    </w:div>
    <w:div w:id="1406877442">
      <w:bodyDiv w:val="1"/>
      <w:marLeft w:val="0"/>
      <w:marRight w:val="0"/>
      <w:marTop w:val="0"/>
      <w:marBottom w:val="0"/>
      <w:divBdr>
        <w:top w:val="none" w:sz="0" w:space="0" w:color="auto"/>
        <w:left w:val="none" w:sz="0" w:space="0" w:color="auto"/>
        <w:bottom w:val="none" w:sz="0" w:space="0" w:color="auto"/>
        <w:right w:val="none" w:sz="0" w:space="0" w:color="auto"/>
      </w:divBdr>
      <w:divsChild>
        <w:div w:id="2144342663">
          <w:marLeft w:val="0"/>
          <w:marRight w:val="0"/>
          <w:marTop w:val="0"/>
          <w:marBottom w:val="150"/>
          <w:divBdr>
            <w:top w:val="none" w:sz="0" w:space="0" w:color="auto"/>
            <w:left w:val="none" w:sz="0" w:space="0" w:color="auto"/>
            <w:bottom w:val="none" w:sz="0" w:space="0" w:color="auto"/>
            <w:right w:val="none" w:sz="0" w:space="0" w:color="auto"/>
          </w:divBdr>
        </w:div>
        <w:div w:id="1154297127">
          <w:marLeft w:val="0"/>
          <w:marRight w:val="0"/>
          <w:marTop w:val="150"/>
          <w:marBottom w:val="0"/>
          <w:divBdr>
            <w:top w:val="none" w:sz="0" w:space="0" w:color="auto"/>
            <w:left w:val="none" w:sz="0" w:space="0" w:color="auto"/>
            <w:bottom w:val="none" w:sz="0" w:space="0" w:color="auto"/>
            <w:right w:val="none" w:sz="0" w:space="0" w:color="auto"/>
          </w:divBdr>
        </w:div>
      </w:divsChild>
    </w:div>
    <w:div w:id="1424180644">
      <w:bodyDiv w:val="1"/>
      <w:marLeft w:val="0"/>
      <w:marRight w:val="0"/>
      <w:marTop w:val="0"/>
      <w:marBottom w:val="0"/>
      <w:divBdr>
        <w:top w:val="none" w:sz="0" w:space="0" w:color="auto"/>
        <w:left w:val="none" w:sz="0" w:space="0" w:color="auto"/>
        <w:bottom w:val="none" w:sz="0" w:space="0" w:color="auto"/>
        <w:right w:val="none" w:sz="0" w:space="0" w:color="auto"/>
      </w:divBdr>
      <w:divsChild>
        <w:div w:id="1102185457">
          <w:marLeft w:val="0"/>
          <w:marRight w:val="0"/>
          <w:marTop w:val="0"/>
          <w:marBottom w:val="150"/>
          <w:divBdr>
            <w:top w:val="none" w:sz="0" w:space="0" w:color="auto"/>
            <w:left w:val="none" w:sz="0" w:space="0" w:color="auto"/>
            <w:bottom w:val="none" w:sz="0" w:space="0" w:color="auto"/>
            <w:right w:val="none" w:sz="0" w:space="0" w:color="auto"/>
          </w:divBdr>
        </w:div>
        <w:div w:id="1162426421">
          <w:marLeft w:val="0"/>
          <w:marRight w:val="0"/>
          <w:marTop w:val="150"/>
          <w:marBottom w:val="0"/>
          <w:divBdr>
            <w:top w:val="none" w:sz="0" w:space="0" w:color="auto"/>
            <w:left w:val="none" w:sz="0" w:space="0" w:color="auto"/>
            <w:bottom w:val="none" w:sz="0" w:space="0" w:color="auto"/>
            <w:right w:val="none" w:sz="0" w:space="0" w:color="auto"/>
          </w:divBdr>
        </w:div>
      </w:divsChild>
    </w:div>
    <w:div w:id="1478689718">
      <w:bodyDiv w:val="1"/>
      <w:marLeft w:val="0"/>
      <w:marRight w:val="0"/>
      <w:marTop w:val="0"/>
      <w:marBottom w:val="0"/>
      <w:divBdr>
        <w:top w:val="none" w:sz="0" w:space="0" w:color="auto"/>
        <w:left w:val="none" w:sz="0" w:space="0" w:color="auto"/>
        <w:bottom w:val="none" w:sz="0" w:space="0" w:color="auto"/>
        <w:right w:val="none" w:sz="0" w:space="0" w:color="auto"/>
      </w:divBdr>
      <w:divsChild>
        <w:div w:id="1782262586">
          <w:marLeft w:val="0"/>
          <w:marRight w:val="0"/>
          <w:marTop w:val="0"/>
          <w:marBottom w:val="150"/>
          <w:divBdr>
            <w:top w:val="none" w:sz="0" w:space="0" w:color="auto"/>
            <w:left w:val="none" w:sz="0" w:space="0" w:color="auto"/>
            <w:bottom w:val="none" w:sz="0" w:space="0" w:color="auto"/>
            <w:right w:val="none" w:sz="0" w:space="0" w:color="auto"/>
          </w:divBdr>
        </w:div>
        <w:div w:id="1463577063">
          <w:marLeft w:val="0"/>
          <w:marRight w:val="0"/>
          <w:marTop w:val="150"/>
          <w:marBottom w:val="0"/>
          <w:divBdr>
            <w:top w:val="none" w:sz="0" w:space="0" w:color="auto"/>
            <w:left w:val="none" w:sz="0" w:space="0" w:color="auto"/>
            <w:bottom w:val="none" w:sz="0" w:space="0" w:color="auto"/>
            <w:right w:val="none" w:sz="0" w:space="0" w:color="auto"/>
          </w:divBdr>
        </w:div>
      </w:divsChild>
    </w:div>
    <w:div w:id="1503818550">
      <w:bodyDiv w:val="1"/>
      <w:marLeft w:val="0"/>
      <w:marRight w:val="0"/>
      <w:marTop w:val="0"/>
      <w:marBottom w:val="0"/>
      <w:divBdr>
        <w:top w:val="none" w:sz="0" w:space="0" w:color="auto"/>
        <w:left w:val="none" w:sz="0" w:space="0" w:color="auto"/>
        <w:bottom w:val="none" w:sz="0" w:space="0" w:color="auto"/>
        <w:right w:val="none" w:sz="0" w:space="0" w:color="auto"/>
      </w:divBdr>
      <w:divsChild>
        <w:div w:id="1797596700">
          <w:marLeft w:val="0"/>
          <w:marRight w:val="0"/>
          <w:marTop w:val="0"/>
          <w:marBottom w:val="150"/>
          <w:divBdr>
            <w:top w:val="none" w:sz="0" w:space="0" w:color="auto"/>
            <w:left w:val="none" w:sz="0" w:space="0" w:color="auto"/>
            <w:bottom w:val="none" w:sz="0" w:space="0" w:color="auto"/>
            <w:right w:val="none" w:sz="0" w:space="0" w:color="auto"/>
          </w:divBdr>
        </w:div>
        <w:div w:id="214586880">
          <w:marLeft w:val="0"/>
          <w:marRight w:val="0"/>
          <w:marTop w:val="150"/>
          <w:marBottom w:val="0"/>
          <w:divBdr>
            <w:top w:val="none" w:sz="0" w:space="0" w:color="auto"/>
            <w:left w:val="none" w:sz="0" w:space="0" w:color="auto"/>
            <w:bottom w:val="none" w:sz="0" w:space="0" w:color="auto"/>
            <w:right w:val="none" w:sz="0" w:space="0" w:color="auto"/>
          </w:divBdr>
        </w:div>
      </w:divsChild>
    </w:div>
    <w:div w:id="1561209028">
      <w:bodyDiv w:val="1"/>
      <w:marLeft w:val="0"/>
      <w:marRight w:val="0"/>
      <w:marTop w:val="0"/>
      <w:marBottom w:val="0"/>
      <w:divBdr>
        <w:top w:val="none" w:sz="0" w:space="0" w:color="auto"/>
        <w:left w:val="none" w:sz="0" w:space="0" w:color="auto"/>
        <w:bottom w:val="none" w:sz="0" w:space="0" w:color="auto"/>
        <w:right w:val="none" w:sz="0" w:space="0" w:color="auto"/>
      </w:divBdr>
      <w:divsChild>
        <w:div w:id="1372219907">
          <w:marLeft w:val="0"/>
          <w:marRight w:val="0"/>
          <w:marTop w:val="0"/>
          <w:marBottom w:val="150"/>
          <w:divBdr>
            <w:top w:val="none" w:sz="0" w:space="0" w:color="auto"/>
            <w:left w:val="none" w:sz="0" w:space="0" w:color="auto"/>
            <w:bottom w:val="none" w:sz="0" w:space="0" w:color="auto"/>
            <w:right w:val="none" w:sz="0" w:space="0" w:color="auto"/>
          </w:divBdr>
        </w:div>
        <w:div w:id="471869548">
          <w:marLeft w:val="0"/>
          <w:marRight w:val="0"/>
          <w:marTop w:val="150"/>
          <w:marBottom w:val="0"/>
          <w:divBdr>
            <w:top w:val="none" w:sz="0" w:space="0" w:color="auto"/>
            <w:left w:val="none" w:sz="0" w:space="0" w:color="auto"/>
            <w:bottom w:val="none" w:sz="0" w:space="0" w:color="auto"/>
            <w:right w:val="none" w:sz="0" w:space="0" w:color="auto"/>
          </w:divBdr>
        </w:div>
      </w:divsChild>
    </w:div>
    <w:div w:id="1722092179">
      <w:bodyDiv w:val="1"/>
      <w:marLeft w:val="0"/>
      <w:marRight w:val="0"/>
      <w:marTop w:val="0"/>
      <w:marBottom w:val="0"/>
      <w:divBdr>
        <w:top w:val="none" w:sz="0" w:space="0" w:color="auto"/>
        <w:left w:val="none" w:sz="0" w:space="0" w:color="auto"/>
        <w:bottom w:val="none" w:sz="0" w:space="0" w:color="auto"/>
        <w:right w:val="none" w:sz="0" w:space="0" w:color="auto"/>
      </w:divBdr>
      <w:divsChild>
        <w:div w:id="456141073">
          <w:marLeft w:val="0"/>
          <w:marRight w:val="0"/>
          <w:marTop w:val="0"/>
          <w:marBottom w:val="150"/>
          <w:divBdr>
            <w:top w:val="none" w:sz="0" w:space="0" w:color="auto"/>
            <w:left w:val="none" w:sz="0" w:space="0" w:color="auto"/>
            <w:bottom w:val="none" w:sz="0" w:space="0" w:color="auto"/>
            <w:right w:val="none" w:sz="0" w:space="0" w:color="auto"/>
          </w:divBdr>
        </w:div>
        <w:div w:id="235944983">
          <w:marLeft w:val="0"/>
          <w:marRight w:val="0"/>
          <w:marTop w:val="150"/>
          <w:marBottom w:val="0"/>
          <w:divBdr>
            <w:top w:val="none" w:sz="0" w:space="0" w:color="auto"/>
            <w:left w:val="none" w:sz="0" w:space="0" w:color="auto"/>
            <w:bottom w:val="none" w:sz="0" w:space="0" w:color="auto"/>
            <w:right w:val="none" w:sz="0" w:space="0" w:color="auto"/>
          </w:divBdr>
        </w:div>
      </w:divsChild>
    </w:div>
    <w:div w:id="1842695720">
      <w:bodyDiv w:val="1"/>
      <w:marLeft w:val="0"/>
      <w:marRight w:val="0"/>
      <w:marTop w:val="0"/>
      <w:marBottom w:val="0"/>
      <w:divBdr>
        <w:top w:val="none" w:sz="0" w:space="0" w:color="auto"/>
        <w:left w:val="none" w:sz="0" w:space="0" w:color="auto"/>
        <w:bottom w:val="none" w:sz="0" w:space="0" w:color="auto"/>
        <w:right w:val="none" w:sz="0" w:space="0" w:color="auto"/>
      </w:divBdr>
      <w:divsChild>
        <w:div w:id="651830654">
          <w:marLeft w:val="0"/>
          <w:marRight w:val="0"/>
          <w:marTop w:val="150"/>
          <w:marBottom w:val="0"/>
          <w:divBdr>
            <w:top w:val="none" w:sz="0" w:space="0" w:color="auto"/>
            <w:left w:val="none" w:sz="0" w:space="0" w:color="auto"/>
            <w:bottom w:val="none" w:sz="0" w:space="0" w:color="auto"/>
            <w:right w:val="none" w:sz="0" w:space="0" w:color="auto"/>
          </w:divBdr>
        </w:div>
      </w:divsChild>
    </w:div>
    <w:div w:id="1921671017">
      <w:bodyDiv w:val="1"/>
      <w:marLeft w:val="0"/>
      <w:marRight w:val="0"/>
      <w:marTop w:val="0"/>
      <w:marBottom w:val="0"/>
      <w:divBdr>
        <w:top w:val="none" w:sz="0" w:space="0" w:color="auto"/>
        <w:left w:val="none" w:sz="0" w:space="0" w:color="auto"/>
        <w:bottom w:val="none" w:sz="0" w:space="0" w:color="auto"/>
        <w:right w:val="none" w:sz="0" w:space="0" w:color="auto"/>
      </w:divBdr>
      <w:divsChild>
        <w:div w:id="1466655830">
          <w:marLeft w:val="0"/>
          <w:marRight w:val="0"/>
          <w:marTop w:val="0"/>
          <w:marBottom w:val="150"/>
          <w:divBdr>
            <w:top w:val="none" w:sz="0" w:space="0" w:color="auto"/>
            <w:left w:val="none" w:sz="0" w:space="0" w:color="auto"/>
            <w:bottom w:val="none" w:sz="0" w:space="0" w:color="auto"/>
            <w:right w:val="none" w:sz="0" w:space="0" w:color="auto"/>
          </w:divBdr>
        </w:div>
        <w:div w:id="1769501870">
          <w:marLeft w:val="0"/>
          <w:marRight w:val="0"/>
          <w:marTop w:val="150"/>
          <w:marBottom w:val="0"/>
          <w:divBdr>
            <w:top w:val="none" w:sz="0" w:space="0" w:color="auto"/>
            <w:left w:val="none" w:sz="0" w:space="0" w:color="auto"/>
            <w:bottom w:val="none" w:sz="0" w:space="0" w:color="auto"/>
            <w:right w:val="none" w:sz="0" w:space="0" w:color="auto"/>
          </w:divBdr>
        </w:div>
      </w:divsChild>
    </w:div>
    <w:div w:id="1923025680">
      <w:bodyDiv w:val="1"/>
      <w:marLeft w:val="0"/>
      <w:marRight w:val="0"/>
      <w:marTop w:val="0"/>
      <w:marBottom w:val="0"/>
      <w:divBdr>
        <w:top w:val="none" w:sz="0" w:space="0" w:color="auto"/>
        <w:left w:val="none" w:sz="0" w:space="0" w:color="auto"/>
        <w:bottom w:val="none" w:sz="0" w:space="0" w:color="auto"/>
        <w:right w:val="none" w:sz="0" w:space="0" w:color="auto"/>
      </w:divBdr>
      <w:divsChild>
        <w:div w:id="142553465">
          <w:marLeft w:val="0"/>
          <w:marRight w:val="0"/>
          <w:marTop w:val="150"/>
          <w:marBottom w:val="0"/>
          <w:divBdr>
            <w:top w:val="none" w:sz="0" w:space="0" w:color="auto"/>
            <w:left w:val="none" w:sz="0" w:space="0" w:color="auto"/>
            <w:bottom w:val="none" w:sz="0" w:space="0" w:color="auto"/>
            <w:right w:val="none" w:sz="0" w:space="0" w:color="auto"/>
          </w:divBdr>
        </w:div>
      </w:divsChild>
    </w:div>
    <w:div w:id="2004510174">
      <w:bodyDiv w:val="1"/>
      <w:marLeft w:val="0"/>
      <w:marRight w:val="0"/>
      <w:marTop w:val="0"/>
      <w:marBottom w:val="0"/>
      <w:divBdr>
        <w:top w:val="none" w:sz="0" w:space="0" w:color="auto"/>
        <w:left w:val="none" w:sz="0" w:space="0" w:color="auto"/>
        <w:bottom w:val="none" w:sz="0" w:space="0" w:color="auto"/>
        <w:right w:val="none" w:sz="0" w:space="0" w:color="auto"/>
      </w:divBdr>
      <w:divsChild>
        <w:div w:id="1639648314">
          <w:marLeft w:val="0"/>
          <w:marRight w:val="0"/>
          <w:marTop w:val="0"/>
          <w:marBottom w:val="150"/>
          <w:divBdr>
            <w:top w:val="none" w:sz="0" w:space="0" w:color="auto"/>
            <w:left w:val="none" w:sz="0" w:space="0" w:color="auto"/>
            <w:bottom w:val="none" w:sz="0" w:space="0" w:color="auto"/>
            <w:right w:val="none" w:sz="0" w:space="0" w:color="auto"/>
          </w:divBdr>
        </w:div>
        <w:div w:id="36857861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2483&amp;dateTexte=&amp;categorieLien=cid" TargetMode="External"/><Relationship Id="rId13" Type="http://schemas.openxmlformats.org/officeDocument/2006/relationships/hyperlink" Target="https://www.legifrance.gouv.fr/affichCodeArticle.do?cidTexte=LEGITEXT000006072050&amp;idArticle=LEGIARTI000006902483&amp;dateTexte=&amp;categorieLien=cid" TargetMode="External"/><Relationship Id="rId18" Type="http://schemas.openxmlformats.org/officeDocument/2006/relationships/hyperlink" Target="https://www.legifrance.gouv.fr/affichCodeArticle.do?cidTexte=LEGITEXT000006072050&amp;idArticle=LEGIARTI000018487084&amp;dateTexte=&amp;categorieLien=cid" TargetMode="External"/><Relationship Id="rId26" Type="http://schemas.openxmlformats.org/officeDocument/2006/relationships/hyperlink" Target="https://www.legifrance.gouv.fr/affichCodeArticle.do?cidTexte=LEGITEXT000006072050&amp;idArticle=LEGIARTI000019724965&amp;dateTexte=&amp;categorieLien=cid" TargetMode="External"/><Relationship Id="rId39" Type="http://schemas.openxmlformats.org/officeDocument/2006/relationships/hyperlink" Target="https://www.legifrance.gouv.fr/affichTexteArticle.do;jsessionid=87E4561F29A8BFD5371C64CA7AB1C9BB.tplgfr37s_1?cidTexte=JORFTEXT000036240557&amp;idArticle=LEGIARTI000036241430&amp;dateTexte=20180208&amp;categorieLien=id" TargetMode="External"/><Relationship Id="rId3" Type="http://schemas.openxmlformats.org/officeDocument/2006/relationships/settings" Target="settings.xml"/><Relationship Id="rId21" Type="http://schemas.openxmlformats.org/officeDocument/2006/relationships/hyperlink" Target="https://www.legifrance.gouv.fr/affichTexteArticle.do;jsessionid=87E4561F29A8BFD5371C64CA7AB1C9BB.tplgfr37s_1?cidTexte=JORFTEXT000019723426&amp;idArticle=LEGIARTI000019724207&amp;dateTexte=20180208&amp;categorieLien=id" TargetMode="External"/><Relationship Id="rId34" Type="http://schemas.openxmlformats.org/officeDocument/2006/relationships/hyperlink" Target="https://www.legifrance.gouv.fr/affichCodeArticle.do?cidTexte=LEGITEXT000006072050&amp;idArticle=LEGIARTI000006902483&amp;dateTexte=&amp;categorieLien=cid" TargetMode="External"/><Relationship Id="rId42" Type="http://schemas.openxmlformats.org/officeDocument/2006/relationships/hyperlink" Target="https://www.legifrance.gouv.fr/affichTexteArticle.do;jsessionid=87E4561F29A8BFD5371C64CA7AB1C9BB.tplgfr37s_1?cidTexte=JORFTEXT000032983213&amp;idArticle=LEGIARTI000033000976&amp;dateTexte=20180208&amp;categorieLien=id" TargetMode="External"/><Relationship Id="rId7" Type="http://schemas.openxmlformats.org/officeDocument/2006/relationships/hyperlink" Target="https://www.legifrance.gouv.fr/affichTexteArticle.do;jsessionid=87E4561F29A8BFD5371C64CA7AB1C9BB.tplgfr37s_1?cidTexte=JORFTEXT000032983213&amp;idArticle=LEGIARTI000033001006&amp;dateTexte=20180208&amp;categorieLien=id" TargetMode="External"/><Relationship Id="rId12" Type="http://schemas.openxmlformats.org/officeDocument/2006/relationships/hyperlink" Target="https://www.legifrance.gouv.fr/affichTexteArticle.do;jsessionid=87E4561F29A8BFD5371C64CA7AB1C9BB.tplgfr37s_1?cidTexte=JORFTEXT000033420866&amp;idArticle=LEGIARTI000033464153&amp;dateTexte=20180208&amp;categorieLien=id" TargetMode="External"/><Relationship Id="rId17" Type="http://schemas.openxmlformats.org/officeDocument/2006/relationships/hyperlink" Target="https://www.legifrance.gouv.fr/affichTexteArticle.do;jsessionid=87E4561F29A8BFD5371C64CA7AB1C9BB.tplgfr37s_1?cidTexte=JORFTEXT000018442415&amp;idArticle=LEGIARTI000018456736&amp;dateTexte=20180208&amp;categorieLien=id" TargetMode="External"/><Relationship Id="rId25" Type="http://schemas.openxmlformats.org/officeDocument/2006/relationships/hyperlink" Target="https://www.legifrance.gouv.fr/affichCodeArticle.do?cidTexte=LEGITEXT000006072050&amp;idArticle=LEGIARTI000006902495&amp;dateTexte=&amp;categorieLien=cid" TargetMode="External"/><Relationship Id="rId33" Type="http://schemas.openxmlformats.org/officeDocument/2006/relationships/hyperlink" Target="https://www.legifrance.gouv.fr/affichCodeArticle.do?cidTexte=LEGITEXT000006072050&amp;idArticle=LEGIARTI000006902480&amp;dateTexte=&amp;categorieLien=cid" TargetMode="External"/><Relationship Id="rId38" Type="http://schemas.openxmlformats.org/officeDocument/2006/relationships/hyperlink" Target="https://www.legifrance.gouv.fr/affichTexteArticle.do;jsessionid=87E4561F29A8BFD5371C64CA7AB1C9BB.tplgfr37s_1?cidTexte=JORFTEXT000033420866&amp;idArticle=LEGIARTI000033464143&amp;dateTexte=20180208&amp;categorieLien=id" TargetMode="External"/><Relationship Id="rId2" Type="http://schemas.openxmlformats.org/officeDocument/2006/relationships/styles" Target="styles.xml"/><Relationship Id="rId16" Type="http://schemas.openxmlformats.org/officeDocument/2006/relationships/hyperlink" Target="https://www.legifrance.gouv.fr/affichTexteArticle.do;jsessionid=87E4561F29A8BFD5371C64CA7AB1C9BB.tplgfr37s_1?cidTexte=JORFTEXT000036336033&amp;idArticle=LEGIARTI000036408286&amp;dateTexte=20180208&amp;categorieLien=id" TargetMode="External"/><Relationship Id="rId20" Type="http://schemas.openxmlformats.org/officeDocument/2006/relationships/hyperlink" Target="https://www.legifrance.gouv.fr/affichCodeArticle.do?cidTexte=LEGITEXT000006072050&amp;idArticle=LEGIARTI000033003222&amp;dateTexte=&amp;categorieLien=cid" TargetMode="External"/><Relationship Id="rId29" Type="http://schemas.openxmlformats.org/officeDocument/2006/relationships/hyperlink" Target="https://www.legifrance.gouv.fr/affichCodeArticle.do?cidTexte=LEGITEXT000006072050&amp;idArticle=LEGIARTI000006902461&amp;dateTexte=&amp;categorieLien=cid" TargetMode="External"/><Relationship Id="rId41" Type="http://schemas.openxmlformats.org/officeDocument/2006/relationships/hyperlink" Target="https://www.legifrance.gouv.fr/affichCodeArticle.do?cidTexte=LEGITEXT000006072050&amp;idArticle=LEGIARTI000033003230&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2050&amp;idArticle=LEGIARTI000006904788&amp;dateTexte=&amp;categorieLien=cid" TargetMode="External"/><Relationship Id="rId24" Type="http://schemas.openxmlformats.org/officeDocument/2006/relationships/hyperlink" Target="https://www.legifrance.gouv.fr/affichCodeArticle.do?cidTexte=LEGITEXT000006072050&amp;idArticle=LEGIARTI000006902463&amp;dateTexte=&amp;categorieLien=cid" TargetMode="External"/><Relationship Id="rId32" Type="http://schemas.openxmlformats.org/officeDocument/2006/relationships/hyperlink" Target="https://www.legifrance.gouv.fr/affichTexteArticle.do;jsessionid=87E4561F29A8BFD5371C64CA7AB1C9BB.tplgfr37s_1?cidTexte=JORFTEXT000032983213&amp;idArticle=LEGIARTI000033001006&amp;dateTexte=20180208&amp;categorieLien=id" TargetMode="External"/><Relationship Id="rId37" Type="http://schemas.openxmlformats.org/officeDocument/2006/relationships/hyperlink" Target="https://www.legifrance.gouv.fr/affichTexteArticle.do;jsessionid=87E4561F29A8BFD5371C64CA7AB1C9BB.tplgfr37s_1?cidTexte=JORFTEXT000019723426&amp;idArticle=LEGIARTI000019724205&amp;dateTexte=20180208&amp;categorieLien=id" TargetMode="External"/><Relationship Id="rId40" Type="http://schemas.openxmlformats.org/officeDocument/2006/relationships/hyperlink" Target="https://www.legifrance.gouv.fr/affichCodeArticle.do?cidTexte=LEGITEXT000006072050&amp;idArticle=LEGIARTI000006901767&amp;dateTexte=&amp;categorieLien=cid"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2050&amp;idArticle=LEGIARTI000006902486&amp;dateTexte=&amp;categorieLien=cid" TargetMode="External"/><Relationship Id="rId23" Type="http://schemas.openxmlformats.org/officeDocument/2006/relationships/hyperlink" Target="https://www.legifrance.gouv.fr/affichCodeArticle.do?cidTexte=LEGITEXT000006072050&amp;idArticle=LEGIARTI000018487096&amp;dateTexte=&amp;categorieLien=cid" TargetMode="External"/><Relationship Id="rId28" Type="http://schemas.openxmlformats.org/officeDocument/2006/relationships/hyperlink" Target="https://www.legifrance.gouv.fr/affichCodeArticle.do?cidTexte=LEGITEXT000006072050&amp;idArticle=LEGIARTI000006902462&amp;dateTexte=&amp;categorieLien=cid" TargetMode="External"/><Relationship Id="rId36" Type="http://schemas.openxmlformats.org/officeDocument/2006/relationships/hyperlink" Target="https://www.legifrance.gouv.fr/affichTexteArticle.do;jsessionid=87E4561F29A8BFD5371C64CA7AB1C9BB.tplgfr37s_1?cidTexte=JORFTEXT000032983213&amp;idArticle=LEGIARTI000033001006&amp;dateTexte=20180208&amp;categorieLien=id" TargetMode="External"/><Relationship Id="rId10" Type="http://schemas.openxmlformats.org/officeDocument/2006/relationships/hyperlink" Target="https://www.legifrance.gouv.fr/affichTexteArticle.do;jsessionid=87E4561F29A8BFD5371C64CA7AB1C9BB.tplgfr37s_1?cidTexte=JORFTEXT000032983213&amp;idArticle=LEGIARTI000033000970&amp;dateTexte=20180208&amp;categorieLien=id" TargetMode="External"/><Relationship Id="rId19" Type="http://schemas.openxmlformats.org/officeDocument/2006/relationships/hyperlink" Target="https://www.legifrance.gouv.fr/affichTexteArticle.do;jsessionid=87E4561F29A8BFD5371C64CA7AB1C9BB.tplgfr37s_1?cidTexte=JORFTEXT000033420866&amp;idArticle=LEGIARTI000033464153&amp;dateTexte=20180208&amp;categorieLien=id" TargetMode="External"/><Relationship Id="rId31" Type="http://schemas.openxmlformats.org/officeDocument/2006/relationships/hyperlink" Target="https://www.legifrance.gouv.fr/affichTexteArticle.do;jsessionid=87E4561F29A8BFD5371C64CA7AB1C9BB.tplgfr37s_1?cidTexte=JORFTEXT000032983213&amp;idArticle=LEGIARTI000033001006&amp;dateTexte=20180208&amp;categorieLien=i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TexteArticle.do;jsessionid=87E4561F29A8BFD5371C64CA7AB1C9BB.tplgfr37s_1?cidTexte=JORFTEXT000035607348&amp;idArticle=LEGIARTI000035608981&amp;dateTexte=20180208&amp;categorieLien=id" TargetMode="External"/><Relationship Id="rId14" Type="http://schemas.openxmlformats.org/officeDocument/2006/relationships/hyperlink" Target="https://www.legifrance.gouv.fr/affichCodeArticle.do?cidTexte=LEGITEXT000006072050&amp;idArticle=LEGIARTI000033509799&amp;dateTexte=&amp;categorieLien=cid" TargetMode="External"/><Relationship Id="rId22" Type="http://schemas.openxmlformats.org/officeDocument/2006/relationships/hyperlink" Target="https://www.legifrance.gouv.fr/affichTexteArticle.do;jsessionid=87E4561F29A8BFD5371C64CA7AB1C9BB.tplgfr37s_1?cidTexte=JORFTEXT000019723426&amp;idArticle=LEGIARTI000019724207&amp;dateTexte=20130220&amp;categorieLien=id" TargetMode="External"/><Relationship Id="rId27" Type="http://schemas.openxmlformats.org/officeDocument/2006/relationships/hyperlink" Target="https://www.legifrance.gouv.fr/affichTexteArticle.do;jsessionid=87E4561F29A8BFD5371C64CA7AB1C9BB.tplgfr37s_1?cidTexte=JORFTEXT000032983213&amp;idArticle=LEGIARTI000033001006&amp;dateTexte=20180208&amp;categorieLien=id" TargetMode="External"/><Relationship Id="rId30" Type="http://schemas.openxmlformats.org/officeDocument/2006/relationships/hyperlink" Target="https://www.legifrance.gouv.fr/affichTexteArticle.do;jsessionid=87E4561F29A8BFD5371C64CA7AB1C9BB.tplgfr37s_1?cidTexte=JORFTEXT000032983213&amp;idArticle=LEGIARTI000033001006&amp;dateTexte=20180208&amp;categorieLien=id" TargetMode="External"/><Relationship Id="rId35" Type="http://schemas.openxmlformats.org/officeDocument/2006/relationships/hyperlink" Target="https://www.legifrance.gouv.fr/affichTexteArticle.do;jsessionid=87E4561F29A8BFD5371C64CA7AB1C9BB.tplgfr37s_1?cidTexte=JORFTEXT000032983213&amp;idArticle=LEGIARTI000033001006&amp;dateTexte=20180208&amp;categorieLien=id" TargetMode="External"/><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3431</Words>
  <Characters>18875</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dc:creator>
  <cp:keywords/>
  <dc:description/>
  <cp:lastModifiedBy>alaine</cp:lastModifiedBy>
  <cp:revision>12</cp:revision>
  <cp:lastPrinted>2018-02-08T13:46:00Z</cp:lastPrinted>
  <dcterms:created xsi:type="dcterms:W3CDTF">2018-02-08T13:00:00Z</dcterms:created>
  <dcterms:modified xsi:type="dcterms:W3CDTF">2018-02-08T14:05:00Z</dcterms:modified>
</cp:coreProperties>
</file>